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3FFC7" w14:textId="77777777" w:rsidR="0068390A" w:rsidRDefault="0068390A" w:rsidP="00E67ABB">
      <w:pPr>
        <w:pStyle w:val="ad"/>
        <w:contextualSpacing/>
        <w:rPr>
          <w:rFonts w:ascii="Times New Roman" w:hAnsi="Times New Roman"/>
          <w:b/>
          <w:sz w:val="26"/>
          <w:szCs w:val="26"/>
        </w:rPr>
      </w:pPr>
      <w:bookmarkStart w:id="0" w:name="_GoBack"/>
      <w:bookmarkEnd w:id="0"/>
    </w:p>
    <w:p w14:paraId="1F2826BF" w14:textId="77777777" w:rsidR="00A624C7" w:rsidRPr="00D807D7" w:rsidRDefault="00A624C7" w:rsidP="00A624C7">
      <w:pPr>
        <w:pStyle w:val="ad"/>
        <w:contextualSpacing/>
        <w:jc w:val="center"/>
        <w:rPr>
          <w:rFonts w:ascii="Times New Roman" w:hAnsi="Times New Roman"/>
          <w:b/>
          <w:sz w:val="26"/>
          <w:szCs w:val="26"/>
        </w:rPr>
      </w:pPr>
      <w:r w:rsidRPr="00D807D7">
        <w:rPr>
          <w:rFonts w:ascii="Times New Roman" w:hAnsi="Times New Roman"/>
          <w:b/>
          <w:sz w:val="26"/>
          <w:szCs w:val="26"/>
        </w:rPr>
        <w:t>ДОГОВОР №</w:t>
      </w:r>
    </w:p>
    <w:p w14:paraId="626342BA" w14:textId="77777777" w:rsidR="00A624C7" w:rsidRPr="00D807D7" w:rsidRDefault="00A624C7" w:rsidP="00A624C7">
      <w:pPr>
        <w:pStyle w:val="ad"/>
        <w:contextualSpacing/>
        <w:jc w:val="center"/>
        <w:rPr>
          <w:rFonts w:ascii="Times New Roman" w:hAnsi="Times New Roman"/>
          <w:b/>
          <w:sz w:val="26"/>
          <w:szCs w:val="26"/>
        </w:rPr>
      </w:pPr>
      <w:r w:rsidRPr="00D807D7">
        <w:rPr>
          <w:rFonts w:ascii="Times New Roman" w:hAnsi="Times New Roman"/>
          <w:b/>
          <w:sz w:val="26"/>
          <w:szCs w:val="26"/>
        </w:rPr>
        <w:t>об осуществлении технологического присоединения к электрическим сетям</w:t>
      </w:r>
    </w:p>
    <w:p w14:paraId="1503D581" w14:textId="77777777" w:rsidR="00A772F7" w:rsidRPr="00D807D7" w:rsidRDefault="00A624C7" w:rsidP="009F7E27">
      <w:pPr>
        <w:pStyle w:val="ad"/>
        <w:contextualSpacing/>
        <w:rPr>
          <w:rFonts w:ascii="Times New Roman" w:hAnsi="Times New Roman"/>
          <w:i/>
          <w:sz w:val="20"/>
          <w:szCs w:val="20"/>
        </w:rPr>
      </w:pPr>
      <w:r w:rsidRPr="00D807D7">
        <w:rPr>
          <w:rFonts w:ascii="Times New Roman" w:hAnsi="Times New Roman"/>
          <w:i/>
          <w:sz w:val="20"/>
          <w:szCs w:val="20"/>
        </w:rPr>
        <w:t>(</w:t>
      </w:r>
      <w:r w:rsidR="00A772F7" w:rsidRPr="00D807D7">
        <w:rPr>
          <w:rFonts w:ascii="Times New Roman" w:hAnsi="Times New Roman"/>
          <w:i/>
          <w:sz w:val="20"/>
          <w:szCs w:val="20"/>
        </w:rPr>
        <w:t xml:space="preserve">- </w:t>
      </w:r>
      <w:r w:rsidRPr="00D807D7">
        <w:rPr>
          <w:rFonts w:ascii="Times New Roman" w:hAnsi="Times New Roman"/>
          <w:i/>
          <w:sz w:val="20"/>
          <w:szCs w:val="20"/>
        </w:rPr>
        <w:t xml:space="preserve">для заявителей физических лиц в целях технологического присоединения </w:t>
      </w:r>
      <w:proofErr w:type="spellStart"/>
      <w:r w:rsidR="00BE586E" w:rsidRPr="00D807D7">
        <w:rPr>
          <w:rFonts w:ascii="Times New Roman" w:hAnsi="Times New Roman"/>
          <w:i/>
          <w:sz w:val="20"/>
          <w:szCs w:val="20"/>
        </w:rPr>
        <w:t>энергопринимающих</w:t>
      </w:r>
      <w:proofErr w:type="spellEnd"/>
      <w:r w:rsidR="00BE586E" w:rsidRPr="00D807D7">
        <w:rPr>
          <w:rFonts w:ascii="Times New Roman" w:hAnsi="Times New Roman"/>
          <w:i/>
          <w:sz w:val="20"/>
          <w:szCs w:val="20"/>
        </w:rPr>
        <w:t xml:space="preserve"> устройств</w:t>
      </w:r>
      <w:r w:rsidRPr="00D807D7">
        <w:rPr>
          <w:rFonts w:ascii="Times New Roman" w:hAnsi="Times New Roman"/>
          <w:i/>
          <w:sz w:val="20"/>
          <w:szCs w:val="20"/>
        </w:rPr>
        <w:t xml:space="preserve">, максимальная мощность которых составляет до 15 кВт включительно, (с учетом ранее присоединённых в данной точке присоединения </w:t>
      </w:r>
      <w:proofErr w:type="spellStart"/>
      <w:r w:rsidR="00BE586E" w:rsidRPr="00D807D7">
        <w:rPr>
          <w:rFonts w:ascii="Times New Roman" w:hAnsi="Times New Roman"/>
          <w:i/>
          <w:sz w:val="20"/>
          <w:szCs w:val="20"/>
        </w:rPr>
        <w:t>энергопринимающих</w:t>
      </w:r>
      <w:proofErr w:type="spellEnd"/>
      <w:r w:rsidR="00BE586E" w:rsidRPr="00D807D7">
        <w:rPr>
          <w:rFonts w:ascii="Times New Roman" w:hAnsi="Times New Roman"/>
          <w:i/>
          <w:sz w:val="20"/>
          <w:szCs w:val="20"/>
        </w:rPr>
        <w:t xml:space="preserve"> устройств</w:t>
      </w:r>
      <w:r w:rsidRPr="00D807D7">
        <w:rPr>
          <w:rFonts w:ascii="Times New Roman" w:hAnsi="Times New Roman"/>
          <w:i/>
          <w:sz w:val="20"/>
          <w:szCs w:val="20"/>
        </w:rPr>
        <w:t xml:space="preserve">), по первой и второй категории надежности электроснабжения и (или) если они используются для нужд, связанных с предпринимательской деятельностью, </w:t>
      </w:r>
      <w:r w:rsidR="00A772F7" w:rsidRPr="00D807D7">
        <w:rPr>
          <w:rFonts w:ascii="Times New Roman" w:hAnsi="Times New Roman"/>
          <w:i/>
          <w:sz w:val="20"/>
          <w:szCs w:val="20"/>
        </w:rPr>
        <w:t>либо</w:t>
      </w:r>
      <w:r w:rsidRPr="00D807D7">
        <w:rPr>
          <w:rFonts w:ascii="Times New Roman" w:hAnsi="Times New Roman"/>
          <w:i/>
          <w:sz w:val="20"/>
          <w:szCs w:val="20"/>
        </w:rPr>
        <w:t xml:space="preserve"> максимальная мощность к</w:t>
      </w:r>
      <w:r w:rsidR="00A772F7" w:rsidRPr="00D807D7">
        <w:rPr>
          <w:rFonts w:ascii="Times New Roman" w:hAnsi="Times New Roman"/>
          <w:i/>
          <w:sz w:val="20"/>
          <w:szCs w:val="20"/>
        </w:rPr>
        <w:t>оторых составляет более 15 кВт</w:t>
      </w:r>
      <w:r w:rsidR="008B7B0F" w:rsidRPr="00D807D7">
        <w:rPr>
          <w:rFonts w:ascii="Times New Roman" w:hAnsi="Times New Roman"/>
          <w:i/>
          <w:sz w:val="20"/>
          <w:szCs w:val="20"/>
        </w:rPr>
        <w:t xml:space="preserve"> и менее 670 кВт</w:t>
      </w:r>
      <w:r w:rsidR="0026734C" w:rsidRPr="00D807D7">
        <w:rPr>
          <w:rFonts w:ascii="Times New Roman" w:hAnsi="Times New Roman"/>
          <w:i/>
          <w:sz w:val="20"/>
          <w:szCs w:val="20"/>
        </w:rPr>
        <w:t xml:space="preserve"> (с учетом ранее присоединённых в данной точке присоединения электроустановок)</w:t>
      </w:r>
      <w:r w:rsidR="00A772F7" w:rsidRPr="00D807D7">
        <w:rPr>
          <w:rFonts w:ascii="Times New Roman" w:hAnsi="Times New Roman"/>
          <w:i/>
          <w:sz w:val="20"/>
          <w:szCs w:val="20"/>
        </w:rPr>
        <w:t>,</w:t>
      </w:r>
    </w:p>
    <w:p w14:paraId="4F2279F9" w14:textId="77777777" w:rsidR="00A772F7" w:rsidRPr="00D807D7" w:rsidRDefault="00A772F7" w:rsidP="009F7E27">
      <w:pPr>
        <w:pStyle w:val="ad"/>
        <w:contextualSpacing/>
        <w:rPr>
          <w:rFonts w:ascii="Times New Roman" w:hAnsi="Times New Roman"/>
          <w:i/>
          <w:sz w:val="20"/>
          <w:szCs w:val="20"/>
        </w:rPr>
      </w:pPr>
      <w:r w:rsidRPr="00D807D7">
        <w:rPr>
          <w:rFonts w:ascii="Times New Roman" w:hAnsi="Times New Roman"/>
          <w:i/>
          <w:sz w:val="20"/>
          <w:szCs w:val="20"/>
        </w:rPr>
        <w:t xml:space="preserve">- </w:t>
      </w:r>
      <w:r w:rsidR="00A624C7" w:rsidRPr="00D807D7">
        <w:rPr>
          <w:rFonts w:ascii="Times New Roman" w:hAnsi="Times New Roman"/>
          <w:i/>
          <w:sz w:val="20"/>
          <w:szCs w:val="20"/>
        </w:rPr>
        <w:t xml:space="preserve">для заявителей юридических лиц и индивидуальных предпринимателей в целях технологического присоединения </w:t>
      </w:r>
      <w:proofErr w:type="spellStart"/>
      <w:r w:rsidR="00BE586E" w:rsidRPr="00D807D7">
        <w:rPr>
          <w:rFonts w:ascii="Times New Roman" w:hAnsi="Times New Roman"/>
          <w:i/>
          <w:sz w:val="20"/>
          <w:szCs w:val="20"/>
        </w:rPr>
        <w:t>энергопринимающих</w:t>
      </w:r>
      <w:proofErr w:type="spellEnd"/>
      <w:r w:rsidR="00BE586E" w:rsidRPr="00D807D7">
        <w:rPr>
          <w:rFonts w:ascii="Times New Roman" w:hAnsi="Times New Roman"/>
          <w:i/>
          <w:sz w:val="20"/>
          <w:szCs w:val="20"/>
        </w:rPr>
        <w:t xml:space="preserve"> устройств</w:t>
      </w:r>
      <w:r w:rsidR="00A624C7" w:rsidRPr="00D807D7">
        <w:rPr>
          <w:rFonts w:ascii="Times New Roman" w:hAnsi="Times New Roman"/>
          <w:i/>
          <w:sz w:val="20"/>
          <w:szCs w:val="20"/>
        </w:rPr>
        <w:t xml:space="preserve">, максимальная мощность которых составляет менее 150 кВт по первой категории надежности электроснабжения, </w:t>
      </w:r>
    </w:p>
    <w:p w14:paraId="78AE2390" w14:textId="77777777" w:rsidR="00A624C7" w:rsidRPr="00D807D7" w:rsidRDefault="00A772F7" w:rsidP="009F7E27">
      <w:pPr>
        <w:pStyle w:val="ad"/>
        <w:contextualSpacing/>
        <w:rPr>
          <w:rFonts w:ascii="Times New Roman" w:hAnsi="Times New Roman"/>
          <w:i/>
          <w:sz w:val="20"/>
          <w:szCs w:val="20"/>
        </w:rPr>
      </w:pPr>
      <w:r w:rsidRPr="00D807D7">
        <w:rPr>
          <w:rFonts w:ascii="Times New Roman" w:hAnsi="Times New Roman"/>
          <w:i/>
          <w:sz w:val="20"/>
          <w:szCs w:val="20"/>
        </w:rPr>
        <w:t xml:space="preserve">- </w:t>
      </w:r>
      <w:r w:rsidR="00A624C7" w:rsidRPr="00D807D7">
        <w:rPr>
          <w:rFonts w:ascii="Times New Roman" w:hAnsi="Times New Roman"/>
          <w:i/>
          <w:sz w:val="20"/>
          <w:szCs w:val="20"/>
        </w:rPr>
        <w:t>для заявителей</w:t>
      </w:r>
      <w:r w:rsidR="00DC6DA0" w:rsidRPr="00D807D7">
        <w:rPr>
          <w:rFonts w:ascii="Times New Roman" w:hAnsi="Times New Roman"/>
          <w:i/>
          <w:sz w:val="20"/>
          <w:szCs w:val="20"/>
        </w:rPr>
        <w:t xml:space="preserve"> </w:t>
      </w:r>
      <w:r w:rsidR="00A624C7" w:rsidRPr="00D807D7">
        <w:rPr>
          <w:rFonts w:ascii="Times New Roman" w:hAnsi="Times New Roman"/>
          <w:i/>
          <w:sz w:val="20"/>
          <w:szCs w:val="20"/>
        </w:rPr>
        <w:t xml:space="preserve">юридических лиц и индивидуальных предпринимателей в целях технологического присоединения </w:t>
      </w:r>
      <w:proofErr w:type="spellStart"/>
      <w:r w:rsidR="00A7754D" w:rsidRPr="00D807D7">
        <w:rPr>
          <w:rFonts w:ascii="Times New Roman" w:hAnsi="Times New Roman"/>
          <w:i/>
          <w:sz w:val="20"/>
          <w:szCs w:val="20"/>
        </w:rPr>
        <w:t>энергопринимающих</w:t>
      </w:r>
      <w:proofErr w:type="spellEnd"/>
      <w:r w:rsidR="00A7754D" w:rsidRPr="00D807D7">
        <w:rPr>
          <w:rFonts w:ascii="Times New Roman" w:hAnsi="Times New Roman"/>
          <w:i/>
          <w:sz w:val="20"/>
          <w:szCs w:val="20"/>
        </w:rPr>
        <w:t xml:space="preserve"> устройств</w:t>
      </w:r>
      <w:r w:rsidR="00A624C7" w:rsidRPr="00D807D7">
        <w:rPr>
          <w:rFonts w:ascii="Times New Roman" w:hAnsi="Times New Roman"/>
          <w:i/>
          <w:sz w:val="20"/>
          <w:szCs w:val="20"/>
        </w:rPr>
        <w:t xml:space="preserve">, максимальная мощность которых составляет </w:t>
      </w:r>
      <w:r w:rsidRPr="00D807D7">
        <w:rPr>
          <w:rFonts w:ascii="Times New Roman" w:hAnsi="Times New Roman"/>
          <w:i/>
          <w:sz w:val="20"/>
          <w:szCs w:val="20"/>
        </w:rPr>
        <w:t xml:space="preserve">более 150 кВт и </w:t>
      </w:r>
      <w:r w:rsidR="00A624C7" w:rsidRPr="00D807D7">
        <w:rPr>
          <w:rFonts w:ascii="Times New Roman" w:hAnsi="Times New Roman"/>
          <w:i/>
          <w:sz w:val="20"/>
          <w:szCs w:val="20"/>
        </w:rPr>
        <w:t xml:space="preserve">менее 670 кВт (с учетом ранее присоединённых в данной точке присоединения </w:t>
      </w:r>
      <w:proofErr w:type="spellStart"/>
      <w:r w:rsidR="00A7754D" w:rsidRPr="00D807D7">
        <w:rPr>
          <w:rFonts w:ascii="Times New Roman" w:hAnsi="Times New Roman"/>
          <w:i/>
          <w:sz w:val="20"/>
          <w:szCs w:val="20"/>
        </w:rPr>
        <w:t>энергопринимающих</w:t>
      </w:r>
      <w:proofErr w:type="spellEnd"/>
      <w:r w:rsidR="00A7754D" w:rsidRPr="00D807D7">
        <w:rPr>
          <w:rFonts w:ascii="Times New Roman" w:hAnsi="Times New Roman"/>
          <w:i/>
          <w:sz w:val="20"/>
          <w:szCs w:val="20"/>
        </w:rPr>
        <w:t xml:space="preserve"> устройств</w:t>
      </w:r>
      <w:r w:rsidR="00ED61F2" w:rsidRPr="00D807D7">
        <w:rPr>
          <w:rFonts w:ascii="Times New Roman" w:hAnsi="Times New Roman"/>
          <w:i/>
          <w:sz w:val="20"/>
          <w:szCs w:val="20"/>
        </w:rPr>
        <w:t>).</w:t>
      </w:r>
    </w:p>
    <w:p w14:paraId="4B9750E9" w14:textId="77777777" w:rsidR="00A624C7" w:rsidRPr="00D807D7" w:rsidRDefault="00A624C7" w:rsidP="00A624C7">
      <w:pPr>
        <w:pStyle w:val="ad"/>
        <w:contextualSpacing/>
        <w:jc w:val="center"/>
        <w:rPr>
          <w:rFonts w:ascii="Times New Roman" w:hAnsi="Times New Roman"/>
          <w:sz w:val="26"/>
          <w:szCs w:val="26"/>
        </w:rPr>
      </w:pPr>
    </w:p>
    <w:p w14:paraId="0707CF64" w14:textId="77777777" w:rsidR="00A624C7" w:rsidRPr="00D807D7" w:rsidRDefault="00A624C7" w:rsidP="00A624C7">
      <w:pPr>
        <w:pStyle w:val="ad"/>
        <w:contextualSpacing/>
        <w:jc w:val="both"/>
        <w:rPr>
          <w:rFonts w:ascii="Times New Roman" w:hAnsi="Times New Roman"/>
          <w:sz w:val="24"/>
          <w:szCs w:val="24"/>
          <w:u w:val="single"/>
        </w:rPr>
      </w:pPr>
      <w:r w:rsidRPr="00D807D7">
        <w:rPr>
          <w:rFonts w:ascii="Times New Roman" w:hAnsi="Times New Roman"/>
          <w:sz w:val="24"/>
          <w:szCs w:val="24"/>
        </w:rPr>
        <w:t>г. _______________</w:t>
      </w:r>
      <w:r w:rsidRPr="00D807D7">
        <w:rPr>
          <w:rFonts w:ascii="Times New Roman" w:hAnsi="Times New Roman"/>
          <w:sz w:val="24"/>
          <w:szCs w:val="24"/>
          <w:vertAlign w:val="superscript"/>
        </w:rPr>
        <w:footnoteReference w:id="1"/>
      </w:r>
      <w:r w:rsidRPr="00D807D7">
        <w:rPr>
          <w:rFonts w:ascii="Times New Roman" w:hAnsi="Times New Roman"/>
          <w:sz w:val="24"/>
          <w:szCs w:val="24"/>
        </w:rPr>
        <w:tab/>
      </w:r>
      <w:r w:rsidRPr="00D807D7">
        <w:rPr>
          <w:rFonts w:ascii="Times New Roman" w:hAnsi="Times New Roman"/>
          <w:sz w:val="24"/>
          <w:szCs w:val="24"/>
        </w:rPr>
        <w:tab/>
      </w:r>
      <w:r w:rsidRPr="00D807D7">
        <w:rPr>
          <w:rFonts w:ascii="Times New Roman" w:hAnsi="Times New Roman"/>
          <w:sz w:val="24"/>
          <w:szCs w:val="24"/>
        </w:rPr>
        <w:tab/>
      </w:r>
      <w:r w:rsidRPr="00D807D7">
        <w:rPr>
          <w:rFonts w:ascii="Times New Roman" w:hAnsi="Times New Roman"/>
          <w:sz w:val="24"/>
          <w:szCs w:val="24"/>
        </w:rPr>
        <w:tab/>
      </w:r>
      <w:r w:rsidRPr="00D807D7">
        <w:rPr>
          <w:rFonts w:ascii="Times New Roman" w:hAnsi="Times New Roman"/>
          <w:sz w:val="24"/>
          <w:szCs w:val="24"/>
        </w:rPr>
        <w:tab/>
      </w:r>
      <w:r w:rsidRPr="00D807D7">
        <w:rPr>
          <w:rFonts w:ascii="Times New Roman" w:hAnsi="Times New Roman"/>
          <w:sz w:val="24"/>
          <w:szCs w:val="24"/>
        </w:rPr>
        <w:tab/>
      </w:r>
      <w:r w:rsidRPr="00D807D7">
        <w:rPr>
          <w:rFonts w:ascii="Times New Roman" w:hAnsi="Times New Roman"/>
          <w:sz w:val="24"/>
          <w:szCs w:val="24"/>
        </w:rPr>
        <w:tab/>
        <w:t>«</w:t>
      </w:r>
      <w:r w:rsidRPr="00D807D7">
        <w:rPr>
          <w:rFonts w:ascii="Times New Roman" w:hAnsi="Times New Roman"/>
          <w:sz w:val="24"/>
          <w:szCs w:val="24"/>
          <w:u w:val="single"/>
        </w:rPr>
        <w:t xml:space="preserve">       </w:t>
      </w:r>
      <w:r w:rsidRPr="00D807D7">
        <w:rPr>
          <w:rFonts w:ascii="Times New Roman" w:hAnsi="Times New Roman"/>
          <w:sz w:val="24"/>
          <w:szCs w:val="24"/>
        </w:rPr>
        <w:t>» _________ 20___ г</w:t>
      </w:r>
      <w:r w:rsidRPr="00D807D7">
        <w:rPr>
          <w:rFonts w:ascii="Times New Roman" w:hAnsi="Times New Roman"/>
          <w:sz w:val="24"/>
          <w:szCs w:val="24"/>
          <w:vertAlign w:val="superscript"/>
        </w:rPr>
        <w:footnoteReference w:id="2"/>
      </w:r>
      <w:r w:rsidRPr="00D807D7">
        <w:rPr>
          <w:rFonts w:ascii="Times New Roman" w:hAnsi="Times New Roman"/>
          <w:sz w:val="24"/>
          <w:szCs w:val="24"/>
        </w:rPr>
        <w:t>.</w:t>
      </w:r>
    </w:p>
    <w:p w14:paraId="51ABF383" w14:textId="77777777" w:rsidR="00A624C7" w:rsidRPr="00D807D7" w:rsidRDefault="00A624C7" w:rsidP="00415E11">
      <w:pPr>
        <w:pStyle w:val="ad"/>
        <w:ind w:firstLine="709"/>
        <w:contextualSpacing/>
        <w:jc w:val="both"/>
        <w:rPr>
          <w:rFonts w:ascii="Times New Roman" w:hAnsi="Times New Roman"/>
          <w:sz w:val="26"/>
          <w:szCs w:val="26"/>
        </w:rPr>
      </w:pPr>
    </w:p>
    <w:p w14:paraId="4CA9CDAB" w14:textId="77777777" w:rsidR="00A624C7" w:rsidRPr="00D807D7" w:rsidRDefault="00A624C7" w:rsidP="00415E11">
      <w:pPr>
        <w:pStyle w:val="2"/>
        <w:spacing w:line="240" w:lineRule="auto"/>
        <w:ind w:left="0" w:firstLine="709"/>
        <w:contextualSpacing/>
        <w:jc w:val="both"/>
        <w:rPr>
          <w:szCs w:val="24"/>
        </w:rPr>
      </w:pPr>
      <w:r w:rsidRPr="00D807D7">
        <w:rPr>
          <w:szCs w:val="24"/>
        </w:rPr>
        <w:t>Публичное акционерное общество «</w:t>
      </w:r>
      <w:r w:rsidR="00DC6DA0" w:rsidRPr="00D807D7">
        <w:rPr>
          <w:szCs w:val="24"/>
        </w:rPr>
        <w:t>Россети</w:t>
      </w:r>
      <w:r w:rsidRPr="00D807D7">
        <w:rPr>
          <w:szCs w:val="24"/>
        </w:rPr>
        <w:t xml:space="preserve"> Северо-Запад» (далее – ПАО «</w:t>
      </w:r>
      <w:r w:rsidR="00DC6DA0" w:rsidRPr="00D807D7">
        <w:rPr>
          <w:szCs w:val="24"/>
        </w:rPr>
        <w:t xml:space="preserve">Россети </w:t>
      </w:r>
      <w:r w:rsidRPr="00D807D7">
        <w:rPr>
          <w:szCs w:val="24"/>
        </w:rPr>
        <w:t>Северо-Запад»), именуемое в дальнейшем «Сетевая организация», в лице ______</w:t>
      </w:r>
      <w:r w:rsidR="00697D82" w:rsidRPr="00D807D7">
        <w:rPr>
          <w:rStyle w:val="ac"/>
          <w:szCs w:val="24"/>
        </w:rPr>
        <w:footnoteReference w:id="3"/>
      </w:r>
      <w:r w:rsidRPr="00D807D7">
        <w:rPr>
          <w:szCs w:val="24"/>
        </w:rPr>
        <w:t xml:space="preserve">, действующего на основании </w:t>
      </w:r>
      <w:r w:rsidR="00697D82" w:rsidRPr="00D807D7">
        <w:rPr>
          <w:szCs w:val="24"/>
        </w:rPr>
        <w:t xml:space="preserve">доверенности от ________ № </w:t>
      </w:r>
      <w:r w:rsidRPr="00D807D7">
        <w:rPr>
          <w:szCs w:val="24"/>
        </w:rPr>
        <w:t>______</w:t>
      </w:r>
      <w:r w:rsidR="00697D82" w:rsidRPr="00D807D7">
        <w:rPr>
          <w:rStyle w:val="ac"/>
          <w:szCs w:val="24"/>
        </w:rPr>
        <w:footnoteReference w:id="4"/>
      </w:r>
      <w:r w:rsidRPr="00D807D7">
        <w:rPr>
          <w:szCs w:val="24"/>
        </w:rPr>
        <w:t>, с одной стороны,</w:t>
      </w:r>
      <w:r w:rsidRPr="00D807D7">
        <w:rPr>
          <w:spacing w:val="-2"/>
          <w:szCs w:val="24"/>
        </w:rPr>
        <w:t xml:space="preserve"> и</w:t>
      </w:r>
    </w:p>
    <w:p w14:paraId="2943F43C" w14:textId="77777777" w:rsidR="00675FB9" w:rsidRPr="00D807D7" w:rsidRDefault="00365E84" w:rsidP="00675FB9">
      <w:pPr>
        <w:pStyle w:val="2"/>
        <w:spacing w:line="240" w:lineRule="auto"/>
        <w:ind w:left="0" w:firstLine="709"/>
        <w:contextualSpacing/>
        <w:jc w:val="both"/>
        <w:rPr>
          <w:b/>
          <w:szCs w:val="24"/>
        </w:rPr>
      </w:pPr>
      <w:r w:rsidRPr="00D807D7">
        <w:rPr>
          <w:spacing w:val="-2"/>
          <w:szCs w:val="24"/>
        </w:rPr>
        <w:t>______ (</w:t>
      </w:r>
      <w:r w:rsidR="00415E11" w:rsidRPr="00D807D7">
        <w:rPr>
          <w:spacing w:val="-2"/>
          <w:szCs w:val="24"/>
        </w:rPr>
        <w:t xml:space="preserve">далее – </w:t>
      </w:r>
      <w:r w:rsidR="00A624C7" w:rsidRPr="00D807D7">
        <w:rPr>
          <w:spacing w:val="-2"/>
          <w:szCs w:val="24"/>
        </w:rPr>
        <w:t>______)</w:t>
      </w:r>
      <w:r w:rsidR="00415C6D" w:rsidRPr="00D807D7">
        <w:rPr>
          <w:rStyle w:val="ac"/>
          <w:szCs w:val="24"/>
        </w:rPr>
        <w:footnoteReference w:id="5"/>
      </w:r>
      <w:r w:rsidR="00A624C7" w:rsidRPr="00D807D7">
        <w:rPr>
          <w:spacing w:val="-2"/>
          <w:szCs w:val="24"/>
        </w:rPr>
        <w:t>, именуемый (-</w:t>
      </w:r>
      <w:proofErr w:type="spellStart"/>
      <w:r w:rsidR="00A624C7" w:rsidRPr="00D807D7">
        <w:rPr>
          <w:spacing w:val="-2"/>
          <w:szCs w:val="24"/>
        </w:rPr>
        <w:t>ая</w:t>
      </w:r>
      <w:proofErr w:type="spellEnd"/>
      <w:r w:rsidR="00A624C7" w:rsidRPr="00D807D7">
        <w:rPr>
          <w:spacing w:val="-2"/>
          <w:szCs w:val="24"/>
        </w:rPr>
        <w:t>) в дальнейшем «Заявитель», в лице ________, действующего на основании _____, ОГРН: _____, с другой</w:t>
      </w:r>
      <w:r w:rsidR="00A624C7" w:rsidRPr="00D807D7">
        <w:rPr>
          <w:szCs w:val="24"/>
        </w:rPr>
        <w:t xml:space="preserve"> стороны, вместе именуемые «Стороны», заключили настоящий Договор о нижеследующем</w:t>
      </w:r>
      <w:r w:rsidR="00415E11" w:rsidRPr="00D807D7">
        <w:rPr>
          <w:rStyle w:val="ac"/>
          <w:szCs w:val="24"/>
        </w:rPr>
        <w:footnoteReference w:id="6"/>
      </w:r>
      <w:r w:rsidR="00A624C7" w:rsidRPr="00D807D7">
        <w:rPr>
          <w:szCs w:val="24"/>
        </w:rPr>
        <w:t>:</w:t>
      </w:r>
    </w:p>
    <w:p w14:paraId="2EFD76D8" w14:textId="77777777" w:rsidR="00A624C7" w:rsidRPr="00D807D7" w:rsidRDefault="00A624C7" w:rsidP="00675FB9">
      <w:pPr>
        <w:pStyle w:val="2"/>
        <w:spacing w:line="240" w:lineRule="auto"/>
        <w:ind w:left="0" w:firstLine="709"/>
        <w:contextualSpacing/>
        <w:jc w:val="both"/>
        <w:rPr>
          <w:szCs w:val="24"/>
        </w:rPr>
      </w:pPr>
      <w:r w:rsidRPr="00D807D7">
        <w:rPr>
          <w:szCs w:val="24"/>
        </w:rPr>
        <w:t>_______ г</w:t>
      </w:r>
      <w:r w:rsidR="00365E84" w:rsidRPr="00D807D7">
        <w:rPr>
          <w:szCs w:val="24"/>
        </w:rPr>
        <w:t xml:space="preserve">. </w:t>
      </w:r>
      <w:r w:rsidRPr="00D807D7">
        <w:rPr>
          <w:szCs w:val="24"/>
        </w:rPr>
        <w:t>р. _______</w:t>
      </w:r>
      <w:r w:rsidRPr="00D807D7">
        <w:rPr>
          <w:spacing w:val="-2"/>
          <w:szCs w:val="24"/>
        </w:rPr>
        <w:t xml:space="preserve">, </w:t>
      </w:r>
      <w:r w:rsidRPr="00D807D7">
        <w:rPr>
          <w:szCs w:val="24"/>
        </w:rPr>
        <w:t>паспорт серия ____ № ______, дата выдачи: ______г.</w:t>
      </w:r>
      <w:r w:rsidR="00365E84" w:rsidRPr="00D807D7">
        <w:rPr>
          <w:szCs w:val="24"/>
        </w:rPr>
        <w:t>,</w:t>
      </w:r>
      <w:r w:rsidRPr="00D807D7">
        <w:rPr>
          <w:szCs w:val="24"/>
        </w:rPr>
        <w:t xml:space="preserve"> кем выдан: _______</w:t>
      </w:r>
      <w:r w:rsidRPr="00D807D7">
        <w:rPr>
          <w:spacing w:val="-2"/>
          <w:szCs w:val="24"/>
        </w:rPr>
        <w:t>,</w:t>
      </w:r>
      <w:r w:rsidR="00DC553D" w:rsidRPr="00D807D7">
        <w:rPr>
          <w:spacing w:val="-2"/>
          <w:szCs w:val="24"/>
        </w:rPr>
        <w:t xml:space="preserve"> ОГРНИП</w:t>
      </w:r>
      <w:r w:rsidR="00DC553D" w:rsidRPr="00D807D7">
        <w:rPr>
          <w:rStyle w:val="ac"/>
          <w:szCs w:val="24"/>
        </w:rPr>
        <w:footnoteReference w:id="7"/>
      </w:r>
      <w:r w:rsidR="00DC553D" w:rsidRPr="00D807D7">
        <w:rPr>
          <w:spacing w:val="-2"/>
          <w:szCs w:val="24"/>
        </w:rPr>
        <w:t xml:space="preserve">: _______, </w:t>
      </w:r>
      <w:r w:rsidRPr="00D807D7">
        <w:rPr>
          <w:spacing w:val="-2"/>
          <w:szCs w:val="24"/>
        </w:rPr>
        <w:t>именуемый (-</w:t>
      </w:r>
      <w:proofErr w:type="spellStart"/>
      <w:r w:rsidRPr="00D807D7">
        <w:rPr>
          <w:spacing w:val="-2"/>
          <w:szCs w:val="24"/>
        </w:rPr>
        <w:t>ая</w:t>
      </w:r>
      <w:proofErr w:type="spellEnd"/>
      <w:r w:rsidRPr="00D807D7">
        <w:rPr>
          <w:spacing w:val="-2"/>
          <w:szCs w:val="24"/>
        </w:rPr>
        <w:t>) в дальнейшем «Заявитель» с другой</w:t>
      </w:r>
      <w:r w:rsidRPr="00D807D7">
        <w:rPr>
          <w:szCs w:val="24"/>
        </w:rPr>
        <w:t xml:space="preserve"> стороны, вместе именуемые «Стороны», заключили настоящий Договор о нижеследующем</w:t>
      </w:r>
      <w:r w:rsidR="00415E11" w:rsidRPr="00D807D7">
        <w:rPr>
          <w:rStyle w:val="ac"/>
          <w:szCs w:val="24"/>
        </w:rPr>
        <w:footnoteReference w:id="8"/>
      </w:r>
      <w:r w:rsidRPr="00D807D7">
        <w:rPr>
          <w:szCs w:val="24"/>
        </w:rPr>
        <w:t>:</w:t>
      </w:r>
    </w:p>
    <w:p w14:paraId="4CC4F62A" w14:textId="77777777" w:rsidR="00675FB9" w:rsidRPr="00D807D7" w:rsidRDefault="00675FB9" w:rsidP="00675FB9">
      <w:pPr>
        <w:pStyle w:val="2"/>
        <w:spacing w:line="240" w:lineRule="auto"/>
        <w:ind w:left="0" w:firstLine="709"/>
        <w:contextualSpacing/>
        <w:jc w:val="both"/>
        <w:rPr>
          <w:szCs w:val="24"/>
        </w:rPr>
      </w:pPr>
    </w:p>
    <w:p w14:paraId="3B247DDA" w14:textId="77777777" w:rsidR="00A624C7" w:rsidRPr="00D807D7" w:rsidRDefault="00A624C7" w:rsidP="00A624C7">
      <w:pPr>
        <w:pStyle w:val="a4"/>
        <w:widowControl/>
        <w:numPr>
          <w:ilvl w:val="0"/>
          <w:numId w:val="1"/>
        </w:numPr>
        <w:autoSpaceDE/>
        <w:autoSpaceDN/>
        <w:adjustRightInd/>
        <w:jc w:val="center"/>
        <w:rPr>
          <w:b/>
          <w:sz w:val="24"/>
          <w:szCs w:val="24"/>
        </w:rPr>
      </w:pPr>
      <w:r w:rsidRPr="00D807D7">
        <w:rPr>
          <w:b/>
          <w:sz w:val="24"/>
          <w:szCs w:val="24"/>
        </w:rPr>
        <w:t>Предмет Договора</w:t>
      </w:r>
    </w:p>
    <w:p w14:paraId="01FCF0D0" w14:textId="77777777" w:rsidR="00A624C7" w:rsidRPr="00D807D7" w:rsidRDefault="00A624C7" w:rsidP="00ED0442">
      <w:pPr>
        <w:pStyle w:val="a4"/>
        <w:ind w:left="0" w:firstLine="709"/>
        <w:rPr>
          <w:sz w:val="24"/>
          <w:szCs w:val="24"/>
        </w:rPr>
      </w:pPr>
    </w:p>
    <w:p w14:paraId="5FAEFC28" w14:textId="77777777" w:rsidR="00A624C7" w:rsidRPr="00D807D7" w:rsidRDefault="00A624C7" w:rsidP="00A624C7">
      <w:pPr>
        <w:pStyle w:val="a4"/>
        <w:widowControl/>
        <w:numPr>
          <w:ilvl w:val="1"/>
          <w:numId w:val="1"/>
        </w:numPr>
        <w:tabs>
          <w:tab w:val="left" w:pos="1276"/>
        </w:tabs>
        <w:autoSpaceDE/>
        <w:autoSpaceDN/>
        <w:adjustRightInd/>
        <w:ind w:left="0" w:firstLine="709"/>
        <w:jc w:val="both"/>
        <w:rPr>
          <w:sz w:val="24"/>
          <w:szCs w:val="24"/>
        </w:rPr>
      </w:pPr>
      <w:r w:rsidRPr="00D807D7">
        <w:rPr>
          <w:sz w:val="24"/>
          <w:szCs w:val="24"/>
        </w:rPr>
        <w:t xml:space="preserve">По Договору Сетевая организация принимает на себя обязательства по осуществлению технологического присоединения </w:t>
      </w:r>
      <w:proofErr w:type="spellStart"/>
      <w:r w:rsidRPr="00D807D7">
        <w:rPr>
          <w:sz w:val="24"/>
          <w:szCs w:val="24"/>
        </w:rPr>
        <w:t>энергопринимающих</w:t>
      </w:r>
      <w:proofErr w:type="spellEnd"/>
      <w:r w:rsidRPr="00D807D7">
        <w:rPr>
          <w:sz w:val="24"/>
          <w:szCs w:val="24"/>
        </w:rPr>
        <w:t xml:space="preserve"> устройств</w:t>
      </w:r>
      <w:r w:rsidR="001240B4" w:rsidRPr="00D807D7">
        <w:rPr>
          <w:sz w:val="24"/>
          <w:szCs w:val="24"/>
        </w:rPr>
        <w:t>:</w:t>
      </w:r>
      <w:r w:rsidR="001240B4" w:rsidRPr="00D807D7">
        <w:rPr>
          <w:i/>
          <w:sz w:val="24"/>
          <w:szCs w:val="24"/>
        </w:rPr>
        <w:t xml:space="preserve"> </w:t>
      </w:r>
      <w:r w:rsidR="001240B4" w:rsidRPr="00D807D7">
        <w:rPr>
          <w:i/>
          <w:noProof/>
          <w:sz w:val="24"/>
          <w:szCs w:val="24"/>
        </w:rPr>
        <w:t>__________________</w:t>
      </w:r>
      <w:r w:rsidR="001240B4" w:rsidRPr="00D807D7">
        <w:rPr>
          <w:i/>
          <w:sz w:val="24"/>
          <w:szCs w:val="24"/>
          <w:vertAlign w:val="superscript"/>
        </w:rPr>
        <w:footnoteReference w:id="9"/>
      </w:r>
      <w:r w:rsidR="001240B4" w:rsidRPr="00D807D7">
        <w:rPr>
          <w:i/>
          <w:sz w:val="24"/>
          <w:szCs w:val="24"/>
        </w:rPr>
        <w:t xml:space="preserve"> </w:t>
      </w:r>
      <w:r w:rsidR="00F94D0C" w:rsidRPr="00D807D7">
        <w:rPr>
          <w:i/>
          <w:sz w:val="24"/>
          <w:szCs w:val="24"/>
          <w:u w:val="single"/>
        </w:rPr>
        <w:t xml:space="preserve">(далее – </w:t>
      </w:r>
      <w:proofErr w:type="spellStart"/>
      <w:r w:rsidR="00F94D0C" w:rsidRPr="00D807D7">
        <w:rPr>
          <w:i/>
          <w:sz w:val="24"/>
          <w:szCs w:val="24"/>
          <w:u w:val="single"/>
        </w:rPr>
        <w:t>энергопринимающие</w:t>
      </w:r>
      <w:proofErr w:type="spellEnd"/>
      <w:r w:rsidR="00F94D0C" w:rsidRPr="00D807D7">
        <w:rPr>
          <w:i/>
          <w:sz w:val="24"/>
          <w:szCs w:val="24"/>
          <w:u w:val="single"/>
        </w:rPr>
        <w:t xml:space="preserve"> устройства)</w:t>
      </w:r>
      <w:r w:rsidRPr="00D807D7">
        <w:rPr>
          <w:sz w:val="24"/>
          <w:szCs w:val="24"/>
        </w:rPr>
        <w:t xml:space="preserve"> Заявителя</w:t>
      </w:r>
      <w:r w:rsidR="00DC6DA0" w:rsidRPr="00D807D7">
        <w:rPr>
          <w:sz w:val="24"/>
          <w:szCs w:val="24"/>
        </w:rPr>
        <w:t xml:space="preserve"> для электроснабжения объекта</w:t>
      </w:r>
      <w:r w:rsidR="002F734A" w:rsidRPr="00D807D7">
        <w:rPr>
          <w:sz w:val="24"/>
          <w:szCs w:val="24"/>
        </w:rPr>
        <w:t>(</w:t>
      </w:r>
      <w:proofErr w:type="spellStart"/>
      <w:r w:rsidR="002F734A" w:rsidRPr="00D807D7">
        <w:rPr>
          <w:sz w:val="24"/>
          <w:szCs w:val="24"/>
        </w:rPr>
        <w:t>ов</w:t>
      </w:r>
      <w:proofErr w:type="spellEnd"/>
      <w:r w:rsidR="002F734A" w:rsidRPr="00D807D7">
        <w:rPr>
          <w:sz w:val="24"/>
          <w:szCs w:val="24"/>
        </w:rPr>
        <w:t>)</w:t>
      </w:r>
      <w:r w:rsidR="00DC6DA0" w:rsidRPr="00D807D7">
        <w:rPr>
          <w:sz w:val="24"/>
          <w:szCs w:val="24"/>
        </w:rPr>
        <w:t>: ______</w:t>
      </w:r>
      <w:r w:rsidR="00815E3C" w:rsidRPr="00D807D7">
        <w:rPr>
          <w:i/>
          <w:sz w:val="24"/>
          <w:szCs w:val="24"/>
          <w:vertAlign w:val="superscript"/>
        </w:rPr>
        <w:footnoteReference w:id="10"/>
      </w:r>
      <w:r w:rsidRPr="00D807D7">
        <w:rPr>
          <w:sz w:val="24"/>
          <w:szCs w:val="24"/>
        </w:rPr>
        <w:t>, расположенн</w:t>
      </w:r>
      <w:r w:rsidR="002F734A" w:rsidRPr="00D807D7">
        <w:rPr>
          <w:sz w:val="24"/>
          <w:szCs w:val="24"/>
        </w:rPr>
        <w:t>ого(</w:t>
      </w:r>
      <w:proofErr w:type="spellStart"/>
      <w:r w:rsidRPr="00D807D7">
        <w:rPr>
          <w:sz w:val="24"/>
          <w:szCs w:val="24"/>
        </w:rPr>
        <w:t>ых</w:t>
      </w:r>
      <w:proofErr w:type="spellEnd"/>
      <w:r w:rsidR="002F734A" w:rsidRPr="00D807D7">
        <w:rPr>
          <w:sz w:val="24"/>
          <w:szCs w:val="24"/>
        </w:rPr>
        <w:t>)</w:t>
      </w:r>
      <w:r w:rsidRPr="00D807D7">
        <w:rPr>
          <w:sz w:val="24"/>
          <w:szCs w:val="24"/>
        </w:rPr>
        <w:t xml:space="preserve"> по адресу: </w:t>
      </w:r>
      <w:r w:rsidRPr="00D807D7">
        <w:rPr>
          <w:b/>
          <w:sz w:val="24"/>
          <w:szCs w:val="24"/>
        </w:rPr>
        <w:fldChar w:fldCharType="begin"/>
      </w:r>
      <w:r w:rsidRPr="00D807D7">
        <w:rPr>
          <w:b/>
          <w:sz w:val="24"/>
          <w:szCs w:val="24"/>
        </w:rPr>
        <w:instrText xml:space="preserve"> SET АдресОбъекта "143581, Московская обл, Истринский р-н, Павло-Слободское с/п, Павловская Слобода с" </w:instrText>
      </w:r>
      <w:r w:rsidRPr="00D807D7">
        <w:rPr>
          <w:b/>
          <w:sz w:val="24"/>
          <w:szCs w:val="24"/>
        </w:rPr>
        <w:fldChar w:fldCharType="separate"/>
      </w:r>
      <w:bookmarkStart w:id="1" w:name="АдресОбъекта"/>
      <w:r w:rsidRPr="00D807D7">
        <w:rPr>
          <w:b/>
          <w:noProof/>
          <w:sz w:val="24"/>
          <w:szCs w:val="24"/>
        </w:rPr>
        <w:t>143581, Московская обл, Истринский р-н, Павло-Слободское с/п, Павловская Слобода с</w:t>
      </w:r>
      <w:bookmarkEnd w:id="1"/>
      <w:r w:rsidRPr="00D807D7">
        <w:rPr>
          <w:b/>
          <w:sz w:val="24"/>
          <w:szCs w:val="24"/>
        </w:rPr>
        <w:fldChar w:fldCharType="end"/>
      </w:r>
      <w:r w:rsidRPr="00D807D7">
        <w:rPr>
          <w:noProof/>
          <w:sz w:val="24"/>
          <w:szCs w:val="24"/>
        </w:rPr>
        <w:t>_____</w:t>
      </w:r>
      <w:r w:rsidRPr="00D807D7">
        <w:rPr>
          <w:sz w:val="24"/>
          <w:szCs w:val="24"/>
        </w:rPr>
        <w:t xml:space="preserve">, кадастровый номер </w:t>
      </w:r>
      <w:r w:rsidR="00BE586E" w:rsidRPr="00D807D7">
        <w:rPr>
          <w:sz w:val="24"/>
          <w:szCs w:val="24"/>
        </w:rPr>
        <w:t>земельного участка</w:t>
      </w:r>
      <w:r w:rsidRPr="00D807D7">
        <w:rPr>
          <w:sz w:val="24"/>
          <w:szCs w:val="24"/>
        </w:rPr>
        <w:t xml:space="preserve"> _____</w:t>
      </w:r>
      <w:r w:rsidRPr="00D807D7">
        <w:rPr>
          <w:rStyle w:val="ac"/>
          <w:sz w:val="24"/>
          <w:szCs w:val="24"/>
        </w:rPr>
        <w:footnoteReference w:id="11"/>
      </w:r>
      <w:r w:rsidRPr="00D807D7">
        <w:rPr>
          <w:sz w:val="24"/>
          <w:szCs w:val="24"/>
        </w:rPr>
        <w:t xml:space="preserve"> со следующими характеристиками:</w:t>
      </w:r>
    </w:p>
    <w:p w14:paraId="570C64E5" w14:textId="77777777" w:rsidR="00A624C7" w:rsidRPr="00D807D7" w:rsidRDefault="00A624C7" w:rsidP="00A624C7">
      <w:pPr>
        <w:pStyle w:val="a4"/>
        <w:widowControl/>
        <w:numPr>
          <w:ilvl w:val="0"/>
          <w:numId w:val="7"/>
        </w:numPr>
        <w:tabs>
          <w:tab w:val="left" w:pos="1276"/>
          <w:tab w:val="left" w:pos="1418"/>
        </w:tabs>
        <w:autoSpaceDE/>
        <w:autoSpaceDN/>
        <w:adjustRightInd/>
        <w:ind w:left="0" w:firstLine="709"/>
        <w:jc w:val="both"/>
        <w:rPr>
          <w:sz w:val="24"/>
          <w:szCs w:val="24"/>
        </w:rPr>
      </w:pPr>
      <w:r w:rsidRPr="00D807D7">
        <w:rPr>
          <w:sz w:val="24"/>
          <w:szCs w:val="24"/>
        </w:rPr>
        <w:t xml:space="preserve">максимальная мощность </w:t>
      </w:r>
      <w:proofErr w:type="spellStart"/>
      <w:r w:rsidR="002F734A" w:rsidRPr="00D807D7">
        <w:rPr>
          <w:sz w:val="24"/>
          <w:szCs w:val="24"/>
        </w:rPr>
        <w:t>энергопринимающих</w:t>
      </w:r>
      <w:proofErr w:type="spellEnd"/>
      <w:r w:rsidR="002F734A" w:rsidRPr="00D807D7">
        <w:rPr>
          <w:sz w:val="24"/>
          <w:szCs w:val="24"/>
        </w:rPr>
        <w:t xml:space="preserve"> устройств</w:t>
      </w:r>
      <w:r w:rsidR="007728CE" w:rsidRPr="00D807D7">
        <w:rPr>
          <w:rStyle w:val="ac"/>
          <w:sz w:val="24"/>
          <w:szCs w:val="24"/>
        </w:rPr>
        <w:footnoteReference w:id="12"/>
      </w:r>
      <w:r w:rsidRPr="00D807D7">
        <w:rPr>
          <w:sz w:val="24"/>
          <w:szCs w:val="24"/>
        </w:rPr>
        <w:t xml:space="preserve">: </w:t>
      </w:r>
      <w:r w:rsidRPr="00D807D7">
        <w:rPr>
          <w:noProof/>
          <w:sz w:val="24"/>
          <w:szCs w:val="24"/>
        </w:rPr>
        <w:t>___</w:t>
      </w:r>
      <w:r w:rsidRPr="00D807D7">
        <w:rPr>
          <w:sz w:val="24"/>
          <w:szCs w:val="24"/>
        </w:rPr>
        <w:t xml:space="preserve"> кВт (из них: на 1 (первом) этапе – </w:t>
      </w:r>
      <w:r w:rsidRPr="00D807D7">
        <w:rPr>
          <w:noProof/>
          <w:sz w:val="24"/>
          <w:szCs w:val="24"/>
        </w:rPr>
        <w:t>___</w:t>
      </w:r>
      <w:r w:rsidRPr="00D807D7">
        <w:rPr>
          <w:sz w:val="24"/>
          <w:szCs w:val="24"/>
        </w:rPr>
        <w:t xml:space="preserve"> кВт, на 2 (втором) этапе – </w:t>
      </w:r>
      <w:r w:rsidRPr="00D807D7">
        <w:rPr>
          <w:noProof/>
          <w:sz w:val="24"/>
          <w:szCs w:val="24"/>
        </w:rPr>
        <w:t>___</w:t>
      </w:r>
      <w:r w:rsidRPr="00D807D7">
        <w:rPr>
          <w:sz w:val="24"/>
          <w:szCs w:val="24"/>
        </w:rPr>
        <w:t xml:space="preserve"> кВт), в том числе:</w:t>
      </w:r>
    </w:p>
    <w:p w14:paraId="11879849" w14:textId="77777777" w:rsidR="00A624C7" w:rsidRPr="00D807D7" w:rsidRDefault="00A624C7" w:rsidP="00A624C7">
      <w:pPr>
        <w:pStyle w:val="a4"/>
        <w:widowControl/>
        <w:numPr>
          <w:ilvl w:val="0"/>
          <w:numId w:val="8"/>
        </w:numPr>
        <w:tabs>
          <w:tab w:val="left" w:pos="1276"/>
          <w:tab w:val="left" w:pos="1418"/>
        </w:tabs>
        <w:autoSpaceDE/>
        <w:autoSpaceDN/>
        <w:adjustRightInd/>
        <w:ind w:left="0" w:firstLine="709"/>
        <w:jc w:val="both"/>
        <w:rPr>
          <w:sz w:val="24"/>
          <w:szCs w:val="24"/>
        </w:rPr>
      </w:pPr>
      <w:r w:rsidRPr="00D807D7">
        <w:rPr>
          <w:sz w:val="24"/>
          <w:szCs w:val="24"/>
        </w:rPr>
        <w:lastRenderedPageBreak/>
        <w:t xml:space="preserve">максимальная мощность ранее присоединенных </w:t>
      </w:r>
      <w:proofErr w:type="spellStart"/>
      <w:r w:rsidR="002F734A" w:rsidRPr="00D807D7">
        <w:rPr>
          <w:sz w:val="24"/>
          <w:szCs w:val="24"/>
        </w:rPr>
        <w:t>энергопринимающих</w:t>
      </w:r>
      <w:proofErr w:type="spellEnd"/>
      <w:r w:rsidR="002F734A" w:rsidRPr="00D807D7">
        <w:rPr>
          <w:sz w:val="24"/>
          <w:szCs w:val="24"/>
        </w:rPr>
        <w:t xml:space="preserve"> устройств</w:t>
      </w:r>
      <w:r w:rsidRPr="00D807D7">
        <w:rPr>
          <w:sz w:val="24"/>
          <w:szCs w:val="24"/>
        </w:rPr>
        <w:t xml:space="preserve"> ___ кВт</w:t>
      </w:r>
      <w:r w:rsidRPr="00D807D7">
        <w:rPr>
          <w:rStyle w:val="ac"/>
          <w:sz w:val="24"/>
          <w:szCs w:val="24"/>
        </w:rPr>
        <w:footnoteReference w:id="13"/>
      </w:r>
      <w:r w:rsidRPr="00D807D7">
        <w:rPr>
          <w:sz w:val="24"/>
          <w:szCs w:val="24"/>
        </w:rPr>
        <w:t>;</w:t>
      </w:r>
    </w:p>
    <w:p w14:paraId="19E9DBFF" w14:textId="77777777" w:rsidR="00A624C7" w:rsidRPr="00D807D7" w:rsidRDefault="00A624C7" w:rsidP="00A624C7">
      <w:pPr>
        <w:pStyle w:val="a4"/>
        <w:widowControl/>
        <w:numPr>
          <w:ilvl w:val="0"/>
          <w:numId w:val="8"/>
        </w:numPr>
        <w:tabs>
          <w:tab w:val="left" w:pos="1276"/>
          <w:tab w:val="left" w:pos="1418"/>
        </w:tabs>
        <w:autoSpaceDE/>
        <w:autoSpaceDN/>
        <w:adjustRightInd/>
        <w:ind w:left="0" w:firstLine="709"/>
        <w:jc w:val="both"/>
        <w:rPr>
          <w:sz w:val="24"/>
          <w:szCs w:val="24"/>
        </w:rPr>
      </w:pPr>
      <w:r w:rsidRPr="00D807D7">
        <w:rPr>
          <w:sz w:val="24"/>
          <w:szCs w:val="24"/>
        </w:rPr>
        <w:t xml:space="preserve">максимальная мощность вновь </w:t>
      </w:r>
      <w:r w:rsidR="005312C9" w:rsidRPr="00D807D7">
        <w:rPr>
          <w:sz w:val="24"/>
          <w:szCs w:val="24"/>
        </w:rPr>
        <w:t xml:space="preserve">присоединяемых </w:t>
      </w:r>
      <w:proofErr w:type="spellStart"/>
      <w:r w:rsidR="002F734A" w:rsidRPr="00D807D7">
        <w:rPr>
          <w:sz w:val="24"/>
          <w:szCs w:val="24"/>
        </w:rPr>
        <w:t>энергопринимающих</w:t>
      </w:r>
      <w:proofErr w:type="spellEnd"/>
      <w:r w:rsidR="002F734A" w:rsidRPr="00D807D7">
        <w:rPr>
          <w:sz w:val="24"/>
          <w:szCs w:val="24"/>
        </w:rPr>
        <w:t xml:space="preserve"> устройств</w:t>
      </w:r>
      <w:r w:rsidRPr="00D807D7">
        <w:rPr>
          <w:sz w:val="24"/>
          <w:szCs w:val="24"/>
        </w:rPr>
        <w:t xml:space="preserve"> ___ кВт (из них: на 1 (первом) этапе – </w:t>
      </w:r>
      <w:r w:rsidRPr="00D807D7">
        <w:rPr>
          <w:noProof/>
          <w:sz w:val="24"/>
          <w:szCs w:val="24"/>
        </w:rPr>
        <w:t>___</w:t>
      </w:r>
      <w:r w:rsidRPr="00D807D7">
        <w:rPr>
          <w:sz w:val="24"/>
          <w:szCs w:val="24"/>
        </w:rPr>
        <w:t xml:space="preserve"> кВт, на 2 (втором) этапе – </w:t>
      </w:r>
      <w:r w:rsidRPr="00D807D7">
        <w:rPr>
          <w:noProof/>
          <w:sz w:val="24"/>
          <w:szCs w:val="24"/>
        </w:rPr>
        <w:t>___</w:t>
      </w:r>
      <w:r w:rsidRPr="00D807D7">
        <w:rPr>
          <w:sz w:val="24"/>
          <w:szCs w:val="24"/>
        </w:rPr>
        <w:t xml:space="preserve"> кВт);</w:t>
      </w:r>
    </w:p>
    <w:p w14:paraId="3BA9974F" w14:textId="77777777" w:rsidR="00A624C7" w:rsidRPr="00D807D7" w:rsidRDefault="00A624C7" w:rsidP="00A624C7">
      <w:pPr>
        <w:pStyle w:val="a4"/>
        <w:widowControl/>
        <w:numPr>
          <w:ilvl w:val="0"/>
          <w:numId w:val="7"/>
        </w:numPr>
        <w:tabs>
          <w:tab w:val="left" w:pos="1276"/>
          <w:tab w:val="left" w:pos="1418"/>
        </w:tabs>
        <w:autoSpaceDE/>
        <w:autoSpaceDN/>
        <w:adjustRightInd/>
        <w:ind w:left="0" w:firstLine="709"/>
        <w:jc w:val="both"/>
        <w:rPr>
          <w:sz w:val="24"/>
          <w:szCs w:val="24"/>
        </w:rPr>
      </w:pPr>
      <w:r w:rsidRPr="00D807D7">
        <w:rPr>
          <w:sz w:val="24"/>
          <w:szCs w:val="24"/>
        </w:rPr>
        <w:t xml:space="preserve">категория надежности электроснабжения: </w:t>
      </w:r>
      <w:r w:rsidRPr="00D807D7">
        <w:rPr>
          <w:noProof/>
          <w:sz w:val="24"/>
          <w:szCs w:val="24"/>
        </w:rPr>
        <w:t>___ (на 1 (первом) этапе – ___, на 2 (втором) этапе – ___)</w:t>
      </w:r>
      <w:r w:rsidRPr="00D807D7">
        <w:rPr>
          <w:sz w:val="24"/>
          <w:szCs w:val="24"/>
        </w:rPr>
        <w:t>;</w:t>
      </w:r>
    </w:p>
    <w:p w14:paraId="741E8B16" w14:textId="77777777" w:rsidR="00A624C7" w:rsidRPr="00D807D7" w:rsidRDefault="00A624C7" w:rsidP="00A624C7">
      <w:pPr>
        <w:pStyle w:val="a4"/>
        <w:widowControl/>
        <w:numPr>
          <w:ilvl w:val="0"/>
          <w:numId w:val="7"/>
        </w:numPr>
        <w:tabs>
          <w:tab w:val="left" w:pos="1276"/>
          <w:tab w:val="left" w:pos="1418"/>
        </w:tabs>
        <w:autoSpaceDE/>
        <w:autoSpaceDN/>
        <w:adjustRightInd/>
        <w:ind w:left="0" w:firstLine="709"/>
        <w:jc w:val="both"/>
        <w:rPr>
          <w:sz w:val="24"/>
          <w:szCs w:val="24"/>
        </w:rPr>
      </w:pPr>
      <w:r w:rsidRPr="00D807D7">
        <w:rPr>
          <w:sz w:val="24"/>
          <w:szCs w:val="24"/>
        </w:rPr>
        <w:t>точки присоединения: точка 1 – ____, точка 2 – ____, из них:</w:t>
      </w:r>
    </w:p>
    <w:p w14:paraId="52CABF94" w14:textId="77777777" w:rsidR="00A624C7" w:rsidRPr="00D807D7" w:rsidRDefault="00A624C7" w:rsidP="00A624C7">
      <w:pPr>
        <w:pStyle w:val="a4"/>
        <w:widowControl/>
        <w:numPr>
          <w:ilvl w:val="0"/>
          <w:numId w:val="8"/>
        </w:numPr>
        <w:tabs>
          <w:tab w:val="left" w:pos="1276"/>
          <w:tab w:val="left" w:pos="1418"/>
        </w:tabs>
        <w:autoSpaceDE/>
        <w:autoSpaceDN/>
        <w:adjustRightInd/>
        <w:ind w:left="0" w:firstLine="709"/>
        <w:jc w:val="both"/>
        <w:rPr>
          <w:sz w:val="24"/>
          <w:szCs w:val="24"/>
        </w:rPr>
      </w:pPr>
      <w:r w:rsidRPr="00D807D7">
        <w:rPr>
          <w:sz w:val="24"/>
          <w:szCs w:val="24"/>
        </w:rPr>
        <w:t>на 1 (первом) этапе: точка 1 – ____, точка 2 – ____;</w:t>
      </w:r>
    </w:p>
    <w:p w14:paraId="472482E2" w14:textId="77777777" w:rsidR="00A624C7" w:rsidRPr="00D807D7" w:rsidRDefault="00A624C7" w:rsidP="00A624C7">
      <w:pPr>
        <w:pStyle w:val="a4"/>
        <w:widowControl/>
        <w:numPr>
          <w:ilvl w:val="0"/>
          <w:numId w:val="8"/>
        </w:numPr>
        <w:tabs>
          <w:tab w:val="left" w:pos="1276"/>
          <w:tab w:val="left" w:pos="1418"/>
        </w:tabs>
        <w:autoSpaceDE/>
        <w:autoSpaceDN/>
        <w:adjustRightInd/>
        <w:ind w:left="0" w:firstLine="709"/>
        <w:jc w:val="both"/>
        <w:rPr>
          <w:sz w:val="24"/>
          <w:szCs w:val="24"/>
        </w:rPr>
      </w:pPr>
      <w:r w:rsidRPr="00D807D7">
        <w:rPr>
          <w:sz w:val="24"/>
          <w:szCs w:val="24"/>
        </w:rPr>
        <w:t>на 2 (втором) этапе: точка 1 – ____, точка 2 – ____;</w:t>
      </w:r>
    </w:p>
    <w:p w14:paraId="5EBDE414" w14:textId="77777777" w:rsidR="00A624C7" w:rsidRPr="00D807D7" w:rsidRDefault="00DE12CF" w:rsidP="00A624C7">
      <w:pPr>
        <w:pStyle w:val="a4"/>
        <w:widowControl/>
        <w:numPr>
          <w:ilvl w:val="0"/>
          <w:numId w:val="7"/>
        </w:numPr>
        <w:tabs>
          <w:tab w:val="left" w:pos="1276"/>
          <w:tab w:val="left" w:pos="1418"/>
        </w:tabs>
        <w:autoSpaceDE/>
        <w:autoSpaceDN/>
        <w:adjustRightInd/>
        <w:ind w:left="0" w:firstLine="567"/>
        <w:jc w:val="both"/>
        <w:rPr>
          <w:sz w:val="24"/>
          <w:szCs w:val="24"/>
        </w:rPr>
      </w:pPr>
      <w:r w:rsidRPr="00D807D7">
        <w:rPr>
          <w:sz w:val="24"/>
          <w:szCs w:val="24"/>
        </w:rPr>
        <w:t>к</w:t>
      </w:r>
      <w:r w:rsidR="00A624C7" w:rsidRPr="00D807D7">
        <w:rPr>
          <w:sz w:val="24"/>
          <w:szCs w:val="24"/>
        </w:rPr>
        <w:t xml:space="preserve">ласс напряжения электрических сетей, к которым осуществляется технологическое присоединение: </w:t>
      </w:r>
      <w:r w:rsidR="00A624C7" w:rsidRPr="00D807D7">
        <w:rPr>
          <w:noProof/>
          <w:sz w:val="24"/>
          <w:szCs w:val="24"/>
        </w:rPr>
        <w:t xml:space="preserve">___ </w:t>
      </w:r>
      <w:proofErr w:type="spellStart"/>
      <w:r w:rsidR="00A624C7" w:rsidRPr="00D807D7">
        <w:rPr>
          <w:sz w:val="24"/>
          <w:szCs w:val="24"/>
        </w:rPr>
        <w:t>кВ</w:t>
      </w:r>
      <w:proofErr w:type="spellEnd"/>
      <w:r w:rsidR="00A624C7" w:rsidRPr="00D807D7">
        <w:rPr>
          <w:sz w:val="24"/>
          <w:szCs w:val="24"/>
        </w:rPr>
        <w:t xml:space="preserve"> (на 1 (первом) этапе – </w:t>
      </w:r>
      <w:r w:rsidR="00A624C7" w:rsidRPr="00D807D7">
        <w:rPr>
          <w:noProof/>
          <w:sz w:val="24"/>
          <w:szCs w:val="24"/>
        </w:rPr>
        <w:t>___</w:t>
      </w:r>
      <w:r w:rsidR="00A624C7" w:rsidRPr="00D807D7">
        <w:rPr>
          <w:sz w:val="24"/>
          <w:szCs w:val="24"/>
        </w:rPr>
        <w:t xml:space="preserve"> </w:t>
      </w:r>
      <w:proofErr w:type="spellStart"/>
      <w:r w:rsidR="00A624C7" w:rsidRPr="00D807D7">
        <w:rPr>
          <w:sz w:val="24"/>
          <w:szCs w:val="24"/>
        </w:rPr>
        <w:t>кВ</w:t>
      </w:r>
      <w:proofErr w:type="spellEnd"/>
      <w:r w:rsidR="00A624C7" w:rsidRPr="00D807D7">
        <w:rPr>
          <w:sz w:val="24"/>
          <w:szCs w:val="24"/>
        </w:rPr>
        <w:t xml:space="preserve">, на 2 (втором) этапе – </w:t>
      </w:r>
      <w:r w:rsidR="00A624C7" w:rsidRPr="00D807D7">
        <w:rPr>
          <w:noProof/>
          <w:sz w:val="24"/>
          <w:szCs w:val="24"/>
        </w:rPr>
        <w:t>___</w:t>
      </w:r>
      <w:r w:rsidR="00A624C7" w:rsidRPr="00D807D7">
        <w:rPr>
          <w:sz w:val="24"/>
          <w:szCs w:val="24"/>
        </w:rPr>
        <w:t xml:space="preserve"> </w:t>
      </w:r>
      <w:proofErr w:type="spellStart"/>
      <w:r w:rsidR="00A624C7" w:rsidRPr="00D807D7">
        <w:rPr>
          <w:sz w:val="24"/>
          <w:szCs w:val="24"/>
        </w:rPr>
        <w:t>кВ</w:t>
      </w:r>
      <w:proofErr w:type="spellEnd"/>
      <w:r w:rsidR="00A624C7" w:rsidRPr="00D807D7">
        <w:rPr>
          <w:sz w:val="24"/>
          <w:szCs w:val="24"/>
        </w:rPr>
        <w:t>),</w:t>
      </w:r>
    </w:p>
    <w:p w14:paraId="35E3B426" w14:textId="77777777" w:rsidR="00A624C7" w:rsidRPr="00D807D7" w:rsidRDefault="00A624C7" w:rsidP="00A624C7">
      <w:pPr>
        <w:tabs>
          <w:tab w:val="left" w:pos="1276"/>
          <w:tab w:val="left" w:pos="1418"/>
        </w:tabs>
        <w:ind w:firstLine="709"/>
        <w:contextualSpacing/>
        <w:jc w:val="both"/>
        <w:rPr>
          <w:sz w:val="24"/>
          <w:szCs w:val="24"/>
        </w:rPr>
      </w:pPr>
      <w:r w:rsidRPr="00D807D7">
        <w:rPr>
          <w:sz w:val="24"/>
          <w:szCs w:val="24"/>
        </w:rPr>
        <w:t xml:space="preserve">в том числе по обеспечению готовности объектов электросетевого хозяйства (включая их проектирование, строительство, реконструкцию) к присоединению </w:t>
      </w:r>
      <w:proofErr w:type="spellStart"/>
      <w:r w:rsidR="00F83798" w:rsidRPr="00D807D7">
        <w:rPr>
          <w:sz w:val="24"/>
          <w:szCs w:val="24"/>
        </w:rPr>
        <w:t>энергопринимающих</w:t>
      </w:r>
      <w:proofErr w:type="spellEnd"/>
      <w:r w:rsidR="00F83798" w:rsidRPr="00D807D7">
        <w:rPr>
          <w:sz w:val="24"/>
          <w:szCs w:val="24"/>
        </w:rPr>
        <w:t xml:space="preserve"> устройств</w:t>
      </w:r>
      <w:r w:rsidRPr="00D807D7">
        <w:rPr>
          <w:sz w:val="24"/>
          <w:szCs w:val="24"/>
        </w:rPr>
        <w:t xml:space="preserve"> Заявителя,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w:t>
      </w:r>
      <w:proofErr w:type="spellStart"/>
      <w:r w:rsidRPr="00D807D7">
        <w:rPr>
          <w:sz w:val="24"/>
          <w:szCs w:val="24"/>
        </w:rPr>
        <w:t>энергопринимающих</w:t>
      </w:r>
      <w:proofErr w:type="spellEnd"/>
      <w:r w:rsidRPr="00D807D7">
        <w:rPr>
          <w:sz w:val="24"/>
          <w:szCs w:val="24"/>
        </w:rPr>
        <w:t xml:space="preserve"> устройств, объектов электроэнергетики).</w:t>
      </w:r>
    </w:p>
    <w:p w14:paraId="7B82EA52" w14:textId="77777777" w:rsidR="00A624C7" w:rsidRPr="00D807D7" w:rsidRDefault="00A624C7" w:rsidP="00A624C7">
      <w:pPr>
        <w:tabs>
          <w:tab w:val="left" w:pos="1276"/>
          <w:tab w:val="left" w:pos="1418"/>
        </w:tabs>
        <w:ind w:firstLine="709"/>
        <w:contextualSpacing/>
        <w:jc w:val="both"/>
        <w:rPr>
          <w:sz w:val="24"/>
          <w:szCs w:val="24"/>
        </w:rPr>
      </w:pPr>
      <w:r w:rsidRPr="00D807D7">
        <w:rPr>
          <w:sz w:val="24"/>
          <w:szCs w:val="24"/>
        </w:rPr>
        <w:t>Заявитель обязуется выполнить мероприятия, предусмотренные для него в Технических условиях, внести плату за технологическое присоединение и, в случае расторжения Договора, оплатить фактически понесенные Сетевой организацией расходы в соответствии с условиями Договора.</w:t>
      </w:r>
    </w:p>
    <w:p w14:paraId="686447CB" w14:textId="77777777" w:rsidR="00A624C7" w:rsidRPr="00D807D7" w:rsidRDefault="00A624C7" w:rsidP="00A624C7">
      <w:pPr>
        <w:tabs>
          <w:tab w:val="left" w:pos="1276"/>
          <w:tab w:val="left" w:pos="1418"/>
        </w:tabs>
        <w:ind w:firstLine="709"/>
        <w:contextualSpacing/>
        <w:jc w:val="both"/>
        <w:rPr>
          <w:sz w:val="24"/>
          <w:szCs w:val="24"/>
        </w:rPr>
      </w:pPr>
      <w:r w:rsidRPr="00D807D7">
        <w:rPr>
          <w:sz w:val="24"/>
          <w:szCs w:val="24"/>
        </w:rPr>
        <w:t xml:space="preserve">Местом исполнения Договора является местонахождение присоединяемых </w:t>
      </w:r>
      <w:proofErr w:type="spellStart"/>
      <w:r w:rsidR="00F83798" w:rsidRPr="00D807D7">
        <w:rPr>
          <w:sz w:val="24"/>
          <w:szCs w:val="24"/>
        </w:rPr>
        <w:t>энергопринимающих</w:t>
      </w:r>
      <w:proofErr w:type="spellEnd"/>
      <w:r w:rsidR="00F83798" w:rsidRPr="00D807D7">
        <w:rPr>
          <w:sz w:val="24"/>
          <w:szCs w:val="24"/>
        </w:rPr>
        <w:t xml:space="preserve"> устройств</w:t>
      </w:r>
      <w:r w:rsidRPr="00D807D7">
        <w:rPr>
          <w:sz w:val="24"/>
          <w:szCs w:val="24"/>
        </w:rPr>
        <w:t xml:space="preserve"> Заявителя.</w:t>
      </w:r>
    </w:p>
    <w:p w14:paraId="6A232843" w14:textId="77777777" w:rsidR="00A624C7" w:rsidRPr="00D807D7" w:rsidRDefault="00A624C7" w:rsidP="00A624C7">
      <w:pPr>
        <w:pStyle w:val="a4"/>
        <w:widowControl/>
        <w:numPr>
          <w:ilvl w:val="1"/>
          <w:numId w:val="1"/>
        </w:numPr>
        <w:tabs>
          <w:tab w:val="left" w:pos="1276"/>
        </w:tabs>
        <w:autoSpaceDE/>
        <w:autoSpaceDN/>
        <w:adjustRightInd/>
        <w:ind w:left="0" w:firstLine="709"/>
        <w:jc w:val="both"/>
        <w:rPr>
          <w:sz w:val="24"/>
          <w:szCs w:val="24"/>
        </w:rPr>
      </w:pPr>
      <w:r w:rsidRPr="00D807D7">
        <w:rPr>
          <w:sz w:val="24"/>
          <w:szCs w:val="24"/>
        </w:rPr>
        <w:t>Перечень мероприятий по технологическому присоединению и распределение обязанностей между Сторонами по их выполнению определены в Технических условиях (приложение 1 к настоящему Договору).</w:t>
      </w:r>
    </w:p>
    <w:p w14:paraId="61CC734C" w14:textId="77777777" w:rsidR="00A624C7" w:rsidRPr="00D807D7" w:rsidRDefault="00A624C7" w:rsidP="00A624C7">
      <w:pPr>
        <w:pStyle w:val="a4"/>
        <w:widowControl/>
        <w:numPr>
          <w:ilvl w:val="1"/>
          <w:numId w:val="1"/>
        </w:numPr>
        <w:tabs>
          <w:tab w:val="left" w:pos="1276"/>
        </w:tabs>
        <w:autoSpaceDE/>
        <w:autoSpaceDN/>
        <w:adjustRightInd/>
        <w:ind w:left="0" w:firstLine="709"/>
        <w:jc w:val="both"/>
        <w:rPr>
          <w:sz w:val="24"/>
          <w:szCs w:val="24"/>
        </w:rPr>
      </w:pPr>
      <w:r w:rsidRPr="00D807D7">
        <w:rPr>
          <w:sz w:val="24"/>
          <w:szCs w:val="24"/>
        </w:rPr>
        <w:t>Срок выполнения Сторонами мероприятий по технологическому присоединению по Договору составляет не более ____ месяцев с даты заключения Договора</w:t>
      </w:r>
      <w:r w:rsidRPr="00D807D7">
        <w:rPr>
          <w:rStyle w:val="ac"/>
          <w:sz w:val="24"/>
          <w:szCs w:val="24"/>
        </w:rPr>
        <w:footnoteReference w:id="14"/>
      </w:r>
      <w:r w:rsidRPr="00D807D7">
        <w:rPr>
          <w:sz w:val="24"/>
          <w:szCs w:val="24"/>
        </w:rPr>
        <w:t>, в том числе:</w:t>
      </w:r>
    </w:p>
    <w:p w14:paraId="7B700618" w14:textId="77777777" w:rsidR="00A624C7" w:rsidRPr="00D807D7" w:rsidRDefault="00A624C7" w:rsidP="00A624C7">
      <w:pPr>
        <w:pStyle w:val="a4"/>
        <w:widowControl/>
        <w:numPr>
          <w:ilvl w:val="0"/>
          <w:numId w:val="7"/>
        </w:numPr>
        <w:tabs>
          <w:tab w:val="left" w:pos="1276"/>
          <w:tab w:val="left" w:pos="1418"/>
        </w:tabs>
        <w:autoSpaceDE/>
        <w:autoSpaceDN/>
        <w:adjustRightInd/>
        <w:ind w:left="993" w:hanging="284"/>
        <w:jc w:val="both"/>
        <w:rPr>
          <w:sz w:val="24"/>
          <w:szCs w:val="24"/>
        </w:rPr>
      </w:pPr>
      <w:r w:rsidRPr="00D807D7">
        <w:rPr>
          <w:sz w:val="24"/>
          <w:szCs w:val="24"/>
        </w:rPr>
        <w:t>по 1 (первому) этапу – не более ____ месяцев с даты заключения Договора;</w:t>
      </w:r>
    </w:p>
    <w:p w14:paraId="13A6BE9B" w14:textId="77777777" w:rsidR="00A624C7" w:rsidRPr="00D807D7" w:rsidRDefault="00A624C7" w:rsidP="00A624C7">
      <w:pPr>
        <w:pStyle w:val="a4"/>
        <w:widowControl/>
        <w:numPr>
          <w:ilvl w:val="0"/>
          <w:numId w:val="7"/>
        </w:numPr>
        <w:tabs>
          <w:tab w:val="left" w:pos="1276"/>
          <w:tab w:val="left" w:pos="1418"/>
        </w:tabs>
        <w:autoSpaceDE/>
        <w:autoSpaceDN/>
        <w:adjustRightInd/>
        <w:ind w:left="993" w:hanging="284"/>
        <w:jc w:val="both"/>
        <w:rPr>
          <w:sz w:val="24"/>
          <w:szCs w:val="24"/>
        </w:rPr>
      </w:pPr>
      <w:r w:rsidRPr="00D807D7">
        <w:rPr>
          <w:sz w:val="24"/>
          <w:szCs w:val="24"/>
        </w:rPr>
        <w:t>по 2 (второму) этапу – не более ____ месяцев с даты заключения Договора.</w:t>
      </w:r>
    </w:p>
    <w:p w14:paraId="7EEB0BC2" w14:textId="77777777" w:rsidR="00A624C7" w:rsidRPr="00D807D7" w:rsidRDefault="002C1CA1" w:rsidP="00A624C7">
      <w:pPr>
        <w:pStyle w:val="a4"/>
        <w:widowControl/>
        <w:numPr>
          <w:ilvl w:val="1"/>
          <w:numId w:val="1"/>
        </w:numPr>
        <w:tabs>
          <w:tab w:val="left" w:pos="1276"/>
        </w:tabs>
        <w:autoSpaceDE/>
        <w:autoSpaceDN/>
        <w:adjustRightInd/>
        <w:ind w:left="0" w:firstLine="709"/>
        <w:jc w:val="both"/>
        <w:rPr>
          <w:sz w:val="24"/>
          <w:szCs w:val="24"/>
        </w:rPr>
      </w:pPr>
      <w:r w:rsidRPr="00D807D7">
        <w:rPr>
          <w:sz w:val="24"/>
          <w:szCs w:val="24"/>
        </w:rPr>
        <w:t>Сетевая организация несет балансовую и эксплуатационную ответственность до границ земельного участка Заявителя, а Заявитель – в пределах границ своего земельного участка</w:t>
      </w:r>
      <w:r w:rsidRPr="00D807D7">
        <w:rPr>
          <w:rStyle w:val="ac"/>
          <w:sz w:val="24"/>
          <w:szCs w:val="24"/>
        </w:rPr>
        <w:footnoteReference w:id="15"/>
      </w:r>
      <w:r w:rsidRPr="00D807D7">
        <w:rPr>
          <w:sz w:val="24"/>
          <w:szCs w:val="24"/>
        </w:rPr>
        <w:t>.</w:t>
      </w:r>
    </w:p>
    <w:p w14:paraId="1A2F0E4F" w14:textId="77777777" w:rsidR="00A624C7" w:rsidRPr="00D807D7" w:rsidRDefault="00A624C7" w:rsidP="00A624C7">
      <w:pPr>
        <w:pStyle w:val="a4"/>
        <w:widowControl/>
        <w:numPr>
          <w:ilvl w:val="1"/>
          <w:numId w:val="1"/>
        </w:numPr>
        <w:tabs>
          <w:tab w:val="left" w:pos="1276"/>
        </w:tabs>
        <w:autoSpaceDE/>
        <w:autoSpaceDN/>
        <w:adjustRightInd/>
        <w:ind w:left="0" w:firstLine="709"/>
        <w:jc w:val="both"/>
        <w:rPr>
          <w:sz w:val="24"/>
          <w:szCs w:val="24"/>
        </w:rPr>
      </w:pPr>
      <w:r w:rsidRPr="00D807D7">
        <w:rPr>
          <w:sz w:val="24"/>
          <w:szCs w:val="24"/>
        </w:rPr>
        <w:t>По окончании осуществления мероприятий по технологическому присоединению (этапа при поэтапном вводе) Стороны составляют Акт об осуществлении технологического присоединения, Акт согласования технологической и (или) аварийной брони (в случаях, предусмотренных законодательством Российской Федерации).</w:t>
      </w:r>
    </w:p>
    <w:p w14:paraId="1A44B7DB" w14:textId="0BA34CA7" w:rsidR="00A624C7" w:rsidRPr="00D807D7" w:rsidRDefault="00A624C7" w:rsidP="00A624C7">
      <w:pPr>
        <w:tabs>
          <w:tab w:val="left" w:pos="1276"/>
        </w:tabs>
        <w:ind w:firstLine="709"/>
        <w:contextualSpacing/>
        <w:jc w:val="both"/>
        <w:rPr>
          <w:sz w:val="24"/>
          <w:szCs w:val="24"/>
        </w:rPr>
      </w:pPr>
      <w:r w:rsidRPr="00D807D7">
        <w:rPr>
          <w:sz w:val="24"/>
          <w:szCs w:val="24"/>
        </w:rPr>
        <w:t>Порядок оформления Акта об осуществлении технологического присоединения устанавливается в соотв</w:t>
      </w:r>
      <w:r w:rsidR="00716175">
        <w:rPr>
          <w:sz w:val="24"/>
          <w:szCs w:val="24"/>
        </w:rPr>
        <w:t xml:space="preserve">етствии с пунктами 2.1.5 </w:t>
      </w:r>
      <w:r w:rsidR="00716175" w:rsidRPr="00716175">
        <w:rPr>
          <w:sz w:val="24"/>
          <w:szCs w:val="24"/>
        </w:rPr>
        <w:t>и 2.3.11</w:t>
      </w:r>
      <w:r w:rsidRPr="00D807D7">
        <w:rPr>
          <w:sz w:val="24"/>
          <w:szCs w:val="24"/>
        </w:rPr>
        <w:t xml:space="preserve"> настоящего Договора.</w:t>
      </w:r>
    </w:p>
    <w:p w14:paraId="594E0727" w14:textId="77777777" w:rsidR="00A624C7" w:rsidRPr="00D807D7" w:rsidRDefault="00A624C7" w:rsidP="00A624C7">
      <w:pPr>
        <w:tabs>
          <w:tab w:val="left" w:pos="1276"/>
        </w:tabs>
        <w:ind w:firstLine="709"/>
        <w:contextualSpacing/>
        <w:jc w:val="both"/>
        <w:rPr>
          <w:sz w:val="24"/>
          <w:szCs w:val="24"/>
        </w:rPr>
      </w:pPr>
    </w:p>
    <w:p w14:paraId="21753EA8" w14:textId="77777777" w:rsidR="00A624C7" w:rsidRPr="00D807D7" w:rsidRDefault="00A624C7" w:rsidP="00A624C7">
      <w:pPr>
        <w:pStyle w:val="a4"/>
        <w:ind w:left="0"/>
        <w:jc w:val="center"/>
        <w:rPr>
          <w:b/>
          <w:sz w:val="24"/>
          <w:szCs w:val="24"/>
        </w:rPr>
      </w:pPr>
      <w:r w:rsidRPr="00D807D7">
        <w:rPr>
          <w:b/>
          <w:sz w:val="24"/>
          <w:szCs w:val="24"/>
        </w:rPr>
        <w:t>2. Права и обязанности Сторон</w:t>
      </w:r>
    </w:p>
    <w:p w14:paraId="29F1848E" w14:textId="77777777" w:rsidR="00A624C7" w:rsidRPr="00D807D7" w:rsidRDefault="00A624C7" w:rsidP="00ED0442">
      <w:pPr>
        <w:pStyle w:val="a4"/>
        <w:tabs>
          <w:tab w:val="left" w:pos="1276"/>
        </w:tabs>
        <w:ind w:left="0" w:firstLine="709"/>
        <w:rPr>
          <w:sz w:val="24"/>
          <w:szCs w:val="24"/>
        </w:rPr>
      </w:pPr>
    </w:p>
    <w:p w14:paraId="3177070A" w14:textId="77777777" w:rsidR="00A624C7" w:rsidRPr="00D807D7" w:rsidRDefault="00A624C7" w:rsidP="00A624C7">
      <w:pPr>
        <w:pStyle w:val="a4"/>
        <w:widowControl/>
        <w:numPr>
          <w:ilvl w:val="1"/>
          <w:numId w:val="3"/>
        </w:numPr>
        <w:tabs>
          <w:tab w:val="left" w:pos="1276"/>
        </w:tabs>
        <w:autoSpaceDE/>
        <w:autoSpaceDN/>
        <w:adjustRightInd/>
        <w:ind w:left="0" w:firstLine="709"/>
        <w:rPr>
          <w:b/>
          <w:sz w:val="24"/>
          <w:szCs w:val="24"/>
        </w:rPr>
      </w:pPr>
      <w:r w:rsidRPr="00D807D7">
        <w:rPr>
          <w:b/>
          <w:sz w:val="24"/>
          <w:szCs w:val="24"/>
        </w:rPr>
        <w:lastRenderedPageBreak/>
        <w:t>Сетевая организация обязуется:</w:t>
      </w:r>
    </w:p>
    <w:p w14:paraId="3E55E11A"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sz w:val="24"/>
          <w:szCs w:val="24"/>
        </w:rPr>
      </w:pPr>
      <w:r w:rsidRPr="00D807D7">
        <w:rPr>
          <w:sz w:val="24"/>
          <w:szCs w:val="24"/>
        </w:rPr>
        <w:t xml:space="preserve">Надлежащим образом и своевременно исполнить обязательства по Договору и осуществить фактическое присоединение </w:t>
      </w:r>
      <w:proofErr w:type="spellStart"/>
      <w:r w:rsidR="00F83798" w:rsidRPr="00D807D7">
        <w:rPr>
          <w:sz w:val="24"/>
          <w:szCs w:val="24"/>
        </w:rPr>
        <w:t>энергопринимающих</w:t>
      </w:r>
      <w:proofErr w:type="spellEnd"/>
      <w:r w:rsidR="00F83798" w:rsidRPr="00D807D7">
        <w:rPr>
          <w:sz w:val="24"/>
          <w:szCs w:val="24"/>
        </w:rPr>
        <w:t xml:space="preserve"> устройств</w:t>
      </w:r>
      <w:r w:rsidRPr="00D807D7">
        <w:rPr>
          <w:sz w:val="24"/>
          <w:szCs w:val="24"/>
        </w:rPr>
        <w:t xml:space="preserve"> Заявителя при условии надлежащего исполнения Заявителем своих обязательств по Договору.</w:t>
      </w:r>
    </w:p>
    <w:p w14:paraId="7FA96D72"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sz w:val="24"/>
          <w:szCs w:val="24"/>
        </w:rPr>
      </w:pPr>
      <w:r w:rsidRPr="00D807D7">
        <w:rPr>
          <w:sz w:val="24"/>
          <w:szCs w:val="24"/>
        </w:rPr>
        <w:t xml:space="preserve">В случае если в ходе проектирования у Заявителя возникнет необходимость частичного отступления от Технических условий, согласовать </w:t>
      </w:r>
      <w:r w:rsidRPr="00D807D7">
        <w:rPr>
          <w:sz w:val="24"/>
          <w:szCs w:val="24"/>
          <w:lang w:val="en-US"/>
        </w:rPr>
        <w:t>c</w:t>
      </w:r>
      <w:r w:rsidRPr="00D807D7">
        <w:rPr>
          <w:sz w:val="24"/>
          <w:szCs w:val="24"/>
        </w:rPr>
        <w:t xml:space="preserve"> Сетевой организацией частичное отступление от Технических условий с последующим внесением изменений в Технические условия, в порядке и в сроки, предусмотренные законодательством.</w:t>
      </w:r>
    </w:p>
    <w:p w14:paraId="21D8A7CD" w14:textId="2EFB2A4F" w:rsidR="00D046DD" w:rsidRPr="00B46D6C" w:rsidRDefault="00D046DD" w:rsidP="00B46D6C">
      <w:pPr>
        <w:numPr>
          <w:ilvl w:val="2"/>
          <w:numId w:val="3"/>
        </w:numPr>
        <w:tabs>
          <w:tab w:val="left" w:pos="1418"/>
        </w:tabs>
        <w:ind w:left="0" w:firstLine="709"/>
        <w:contextualSpacing/>
        <w:jc w:val="both"/>
        <w:rPr>
          <w:sz w:val="24"/>
          <w:szCs w:val="24"/>
        </w:rPr>
      </w:pPr>
      <w:r w:rsidRPr="00100C94">
        <w:rPr>
          <w:sz w:val="24"/>
          <w:szCs w:val="24"/>
        </w:rPr>
        <w:t>В течение 10 (десяти) дней со дня получения Сетевой организацией уведомления о выполнении</w:t>
      </w:r>
      <w:r w:rsidR="00B46D6C">
        <w:rPr>
          <w:sz w:val="24"/>
          <w:szCs w:val="24"/>
        </w:rPr>
        <w:t xml:space="preserve"> Заявителем Технических условий</w:t>
      </w:r>
      <w:r w:rsidRPr="00B46D6C">
        <w:rPr>
          <w:sz w:val="24"/>
          <w:szCs w:val="24"/>
        </w:rPr>
        <w:t xml:space="preserve"> провести проверку выполнения Заявителем технических условий и осмотр присоединяемых </w:t>
      </w:r>
      <w:proofErr w:type="spellStart"/>
      <w:r w:rsidRPr="00B46D6C">
        <w:rPr>
          <w:sz w:val="24"/>
          <w:szCs w:val="24"/>
        </w:rPr>
        <w:t>энергопринимающих</w:t>
      </w:r>
      <w:proofErr w:type="spellEnd"/>
      <w:r w:rsidRPr="00B46D6C">
        <w:rPr>
          <w:sz w:val="24"/>
          <w:szCs w:val="24"/>
        </w:rPr>
        <w:t xml:space="preserve"> устройств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w:t>
      </w:r>
    </w:p>
    <w:p w14:paraId="0FAA20D8" w14:textId="77777777" w:rsidR="00A624C7" w:rsidRPr="00EC5F74" w:rsidRDefault="00EC5F74" w:rsidP="00EC5F74">
      <w:pPr>
        <w:widowControl/>
        <w:tabs>
          <w:tab w:val="left" w:pos="1276"/>
          <w:tab w:val="left" w:pos="1843"/>
        </w:tabs>
        <w:autoSpaceDE/>
        <w:autoSpaceDN/>
        <w:adjustRightInd/>
        <w:jc w:val="both"/>
        <w:rPr>
          <w:sz w:val="24"/>
          <w:szCs w:val="24"/>
        </w:rPr>
      </w:pPr>
      <w:r>
        <w:rPr>
          <w:sz w:val="24"/>
          <w:szCs w:val="24"/>
        </w:rPr>
        <w:tab/>
      </w:r>
      <w:r w:rsidR="00D046DD" w:rsidRPr="00EC5F74">
        <w:rPr>
          <w:sz w:val="24"/>
          <w:szCs w:val="24"/>
        </w:rPr>
        <w:t xml:space="preserve"> </w:t>
      </w:r>
      <w:r w:rsidR="00A624C7" w:rsidRPr="00EC5F74">
        <w:rPr>
          <w:sz w:val="24"/>
          <w:szCs w:val="24"/>
        </w:rPr>
        <w:t xml:space="preserve">В случае если технические условия подлежали согласованию с субъектом оперативно-диспетчерского управления, Сетевая организация уведомляет такого субъекта о предполагаемой дате проведения осмотра </w:t>
      </w:r>
      <w:proofErr w:type="spellStart"/>
      <w:r w:rsidR="00EB46E1" w:rsidRPr="00EC5F74">
        <w:rPr>
          <w:sz w:val="24"/>
          <w:szCs w:val="24"/>
        </w:rPr>
        <w:t>энергопринимающих</w:t>
      </w:r>
      <w:proofErr w:type="spellEnd"/>
      <w:r w:rsidR="00EB46E1" w:rsidRPr="00EC5F74">
        <w:rPr>
          <w:sz w:val="24"/>
          <w:szCs w:val="24"/>
        </w:rPr>
        <w:t xml:space="preserve"> устройств</w:t>
      </w:r>
      <w:r w:rsidR="00A624C7" w:rsidRPr="00EC5F74">
        <w:rPr>
          <w:sz w:val="24"/>
          <w:szCs w:val="24"/>
        </w:rPr>
        <w:t xml:space="preserve"> Заявителя не позднее, чем за 5 (пять) рабочих дней до дня его проведения. Срок проведения проверки выполнения Заявителем технических условий в таком случае составляет не</w:t>
      </w:r>
      <w:r w:rsidR="00471596" w:rsidRPr="00EC5F74">
        <w:rPr>
          <w:sz w:val="24"/>
          <w:szCs w:val="24"/>
        </w:rPr>
        <w:t xml:space="preserve"> более 25 (двадцати пяти) дней, с даты получения Сетевой организацией уведомления о выполнении технических условий.</w:t>
      </w:r>
    </w:p>
    <w:p w14:paraId="0CBAA8E2" w14:textId="77777777" w:rsidR="00A624C7" w:rsidRPr="00D807D7" w:rsidRDefault="00A624C7" w:rsidP="00A624C7">
      <w:pPr>
        <w:pStyle w:val="a4"/>
        <w:widowControl/>
        <w:numPr>
          <w:ilvl w:val="2"/>
          <w:numId w:val="3"/>
        </w:numPr>
        <w:tabs>
          <w:tab w:val="left" w:pos="1276"/>
          <w:tab w:val="left" w:pos="1843"/>
        </w:tabs>
        <w:autoSpaceDE/>
        <w:autoSpaceDN/>
        <w:adjustRightInd/>
        <w:ind w:left="0" w:firstLine="709"/>
        <w:jc w:val="both"/>
        <w:rPr>
          <w:sz w:val="24"/>
          <w:szCs w:val="24"/>
        </w:rPr>
      </w:pPr>
      <w:r w:rsidRPr="00D807D7">
        <w:rPr>
          <w:sz w:val="24"/>
          <w:szCs w:val="24"/>
        </w:rPr>
        <w:t xml:space="preserve">Не позднее 30 (тридцати) рабочих дней со дня получения копии разрешения уполномоченного органа федерального государственного энергетического надзора на допуск в эксплуатацию объектов Заявителя (в случае, если присоединяемые объекты электросетевого хозяйства не подлежат допуску в эксплуатацию указанным органом, то со дня подписания в установленном порядке Акта о выполнении технических условий), при условии готовности Сетевой организации к фактическому присоединению </w:t>
      </w:r>
      <w:proofErr w:type="spellStart"/>
      <w:r w:rsidR="00EB46E1" w:rsidRPr="00D807D7">
        <w:rPr>
          <w:sz w:val="24"/>
          <w:szCs w:val="24"/>
        </w:rPr>
        <w:t>энергопринимающих</w:t>
      </w:r>
      <w:proofErr w:type="spellEnd"/>
      <w:r w:rsidR="00EB46E1" w:rsidRPr="00D807D7">
        <w:rPr>
          <w:sz w:val="24"/>
          <w:szCs w:val="24"/>
        </w:rPr>
        <w:t xml:space="preserve"> устройств</w:t>
      </w:r>
      <w:r w:rsidRPr="00D807D7">
        <w:rPr>
          <w:sz w:val="24"/>
          <w:szCs w:val="24"/>
        </w:rPr>
        <w:t xml:space="preserve"> Заявителя, осуществить фактический прием (подачу) напряжения и мощности путем включения коммутационного аппарата (фиксация коммутационного аппарата в положении «включено»).</w:t>
      </w:r>
    </w:p>
    <w:p w14:paraId="6FED923B" w14:textId="77777777" w:rsidR="00A624C7" w:rsidRPr="00D807D7" w:rsidRDefault="00A624C7" w:rsidP="00A624C7">
      <w:pPr>
        <w:pStyle w:val="a4"/>
        <w:widowControl/>
        <w:numPr>
          <w:ilvl w:val="2"/>
          <w:numId w:val="3"/>
        </w:numPr>
        <w:tabs>
          <w:tab w:val="left" w:pos="1276"/>
          <w:tab w:val="left" w:pos="1843"/>
        </w:tabs>
        <w:autoSpaceDE/>
        <w:autoSpaceDN/>
        <w:adjustRightInd/>
        <w:ind w:left="0" w:firstLine="709"/>
        <w:jc w:val="both"/>
        <w:rPr>
          <w:sz w:val="24"/>
          <w:szCs w:val="24"/>
        </w:rPr>
      </w:pPr>
      <w:r w:rsidRPr="00D807D7">
        <w:rPr>
          <w:sz w:val="24"/>
          <w:szCs w:val="24"/>
        </w:rPr>
        <w:t>Не позднее 3 (трёх) рабочих дней с момента фактического присоединения подписать и направить Заявителю оригинал Акта об осуществлении технологического присоединения, подписанный со стороны Сетевой организации, в двух экземплярах.</w:t>
      </w:r>
    </w:p>
    <w:p w14:paraId="080FE11D" w14:textId="77777777" w:rsidR="00A624C7" w:rsidRPr="00D807D7" w:rsidRDefault="00A624C7" w:rsidP="00A624C7">
      <w:pPr>
        <w:pStyle w:val="a4"/>
        <w:widowControl/>
        <w:numPr>
          <w:ilvl w:val="2"/>
          <w:numId w:val="3"/>
        </w:numPr>
        <w:tabs>
          <w:tab w:val="left" w:pos="1276"/>
          <w:tab w:val="left" w:pos="1843"/>
        </w:tabs>
        <w:autoSpaceDE/>
        <w:autoSpaceDN/>
        <w:adjustRightInd/>
        <w:ind w:left="0" w:firstLine="709"/>
        <w:jc w:val="both"/>
        <w:rPr>
          <w:sz w:val="24"/>
          <w:szCs w:val="24"/>
        </w:rPr>
      </w:pPr>
      <w:r w:rsidRPr="00D807D7">
        <w:rPr>
          <w:sz w:val="24"/>
          <w:szCs w:val="24"/>
        </w:rPr>
        <w:t>Не позднее 10 (десяти) рабочих дней со дня получения от Заявителя 2 (двух) подписанных экземпляров проекта Акта согласования технологической и (или) аварийной брони рассмотреть, подписать и направить 1 (один) экземпляр Акта Заявителю.</w:t>
      </w:r>
    </w:p>
    <w:p w14:paraId="643BDCCA" w14:textId="77777777" w:rsidR="00A624C7" w:rsidRPr="00D807D7" w:rsidRDefault="00A624C7" w:rsidP="00A624C7">
      <w:pPr>
        <w:tabs>
          <w:tab w:val="left" w:pos="1276"/>
          <w:tab w:val="left" w:pos="1843"/>
        </w:tabs>
        <w:ind w:firstLine="709"/>
        <w:contextualSpacing/>
        <w:jc w:val="both"/>
        <w:rPr>
          <w:sz w:val="24"/>
          <w:szCs w:val="24"/>
        </w:rPr>
      </w:pPr>
      <w:r w:rsidRPr="00D807D7">
        <w:rPr>
          <w:sz w:val="24"/>
          <w:szCs w:val="24"/>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14:paraId="6792279E" w14:textId="77777777" w:rsidR="00A624C7" w:rsidRPr="00D807D7" w:rsidRDefault="00A624C7" w:rsidP="00A624C7">
      <w:pPr>
        <w:pStyle w:val="a4"/>
        <w:widowControl/>
        <w:numPr>
          <w:ilvl w:val="2"/>
          <w:numId w:val="3"/>
        </w:numPr>
        <w:tabs>
          <w:tab w:val="left" w:pos="1276"/>
          <w:tab w:val="left" w:pos="1701"/>
        </w:tabs>
        <w:autoSpaceDE/>
        <w:autoSpaceDN/>
        <w:adjustRightInd/>
        <w:ind w:left="0" w:firstLine="709"/>
        <w:jc w:val="both"/>
        <w:rPr>
          <w:sz w:val="24"/>
          <w:szCs w:val="24"/>
        </w:rPr>
      </w:pPr>
      <w:r w:rsidRPr="00D807D7">
        <w:rPr>
          <w:sz w:val="24"/>
          <w:szCs w:val="24"/>
        </w:rPr>
        <w:t xml:space="preserve">После получения от Заявителя уведомления об отказе от исполнения обязательств по настоящему Договору, направить в адрес Заявителя письмо с указанием суммы фактически понесенных расходов, связанных с исполнением Договора, содержащее требование об их компенсации. </w:t>
      </w:r>
    </w:p>
    <w:p w14:paraId="6D06CA5D" w14:textId="77777777" w:rsidR="00A624C7" w:rsidRPr="006954D0" w:rsidRDefault="001165F9" w:rsidP="00A624C7">
      <w:pPr>
        <w:pStyle w:val="a4"/>
        <w:widowControl/>
        <w:numPr>
          <w:ilvl w:val="2"/>
          <w:numId w:val="3"/>
        </w:numPr>
        <w:tabs>
          <w:tab w:val="left" w:pos="1276"/>
          <w:tab w:val="left" w:pos="1701"/>
        </w:tabs>
        <w:autoSpaceDE/>
        <w:autoSpaceDN/>
        <w:adjustRightInd/>
        <w:ind w:left="0" w:firstLine="709"/>
        <w:jc w:val="both"/>
        <w:rPr>
          <w:sz w:val="24"/>
          <w:szCs w:val="24"/>
        </w:rPr>
      </w:pPr>
      <w:r w:rsidRPr="006954D0">
        <w:rPr>
          <w:sz w:val="24"/>
          <w:szCs w:val="24"/>
        </w:rPr>
        <w:t>Направить Заявителю в двух экземплярах подписанное со своей стороны дополнительное соглашение с новым расчетом платы за технологическое присоединение и новым порядком ее внесения Заявителем в случае изменений законодательства РФ, связанного с введением/исключением или повышением/понижением размера налогов и сборов, иных обязательных платежей</w:t>
      </w:r>
      <w:r w:rsidR="00A624C7" w:rsidRPr="006954D0">
        <w:rPr>
          <w:sz w:val="24"/>
          <w:szCs w:val="24"/>
        </w:rPr>
        <w:t>.</w:t>
      </w:r>
    </w:p>
    <w:p w14:paraId="388E3631" w14:textId="77777777" w:rsidR="00A624C7" w:rsidRPr="00D807D7" w:rsidRDefault="00A624C7" w:rsidP="00A624C7">
      <w:pPr>
        <w:pStyle w:val="a4"/>
        <w:widowControl/>
        <w:numPr>
          <w:ilvl w:val="2"/>
          <w:numId w:val="3"/>
        </w:numPr>
        <w:tabs>
          <w:tab w:val="left" w:pos="1276"/>
          <w:tab w:val="left" w:pos="1701"/>
        </w:tabs>
        <w:autoSpaceDE/>
        <w:autoSpaceDN/>
        <w:adjustRightInd/>
        <w:ind w:left="0" w:firstLine="709"/>
        <w:jc w:val="both"/>
        <w:rPr>
          <w:sz w:val="24"/>
          <w:szCs w:val="24"/>
        </w:rPr>
      </w:pPr>
      <w:r w:rsidRPr="00D807D7">
        <w:rPr>
          <w:sz w:val="24"/>
          <w:szCs w:val="24"/>
        </w:rPr>
        <w:t xml:space="preserve">Выполнение Заявителем мероприятий по технологическому присоединению, указанных в Технических условиях, до наступления срока, установленного пунктом 1.3. Договора, не порождает у Сетевой организации обязанности осуществления досрочного технологического присоединения </w:t>
      </w:r>
      <w:proofErr w:type="spellStart"/>
      <w:r w:rsidR="00EB46E1" w:rsidRPr="00D807D7">
        <w:rPr>
          <w:sz w:val="24"/>
          <w:szCs w:val="24"/>
        </w:rPr>
        <w:t>энергопринимающих</w:t>
      </w:r>
      <w:proofErr w:type="spellEnd"/>
      <w:r w:rsidR="00EB46E1" w:rsidRPr="00D807D7">
        <w:rPr>
          <w:sz w:val="24"/>
          <w:szCs w:val="24"/>
        </w:rPr>
        <w:t xml:space="preserve"> устройств</w:t>
      </w:r>
      <w:r w:rsidRPr="00D807D7">
        <w:rPr>
          <w:sz w:val="24"/>
          <w:szCs w:val="24"/>
        </w:rPr>
        <w:t xml:space="preserve"> Заявителя.</w:t>
      </w:r>
    </w:p>
    <w:p w14:paraId="42C1B890" w14:textId="77777777" w:rsidR="00A624C7" w:rsidRPr="00D807D7" w:rsidRDefault="00A624C7" w:rsidP="00A624C7">
      <w:pPr>
        <w:pStyle w:val="a4"/>
        <w:widowControl/>
        <w:numPr>
          <w:ilvl w:val="1"/>
          <w:numId w:val="3"/>
        </w:numPr>
        <w:tabs>
          <w:tab w:val="left" w:pos="1276"/>
        </w:tabs>
        <w:autoSpaceDE/>
        <w:autoSpaceDN/>
        <w:adjustRightInd/>
        <w:ind w:left="0" w:firstLine="709"/>
        <w:rPr>
          <w:b/>
          <w:sz w:val="24"/>
          <w:szCs w:val="24"/>
        </w:rPr>
      </w:pPr>
      <w:r w:rsidRPr="00D807D7">
        <w:rPr>
          <w:b/>
          <w:sz w:val="24"/>
          <w:szCs w:val="24"/>
        </w:rPr>
        <w:t>Сетевая организация имеет право:</w:t>
      </w:r>
    </w:p>
    <w:p w14:paraId="1CD24016" w14:textId="77777777" w:rsidR="00A624C7" w:rsidRPr="00D807D7" w:rsidRDefault="00A624C7" w:rsidP="00A624C7">
      <w:pPr>
        <w:pStyle w:val="a4"/>
        <w:widowControl/>
        <w:numPr>
          <w:ilvl w:val="2"/>
          <w:numId w:val="3"/>
        </w:numPr>
        <w:tabs>
          <w:tab w:val="left" w:pos="1276"/>
          <w:tab w:val="left" w:pos="1701"/>
        </w:tabs>
        <w:autoSpaceDE/>
        <w:autoSpaceDN/>
        <w:adjustRightInd/>
        <w:ind w:left="0" w:firstLine="709"/>
        <w:jc w:val="both"/>
        <w:rPr>
          <w:sz w:val="24"/>
          <w:szCs w:val="24"/>
        </w:rPr>
      </w:pPr>
      <w:r w:rsidRPr="00D807D7">
        <w:rPr>
          <w:sz w:val="24"/>
          <w:szCs w:val="24"/>
        </w:rPr>
        <w:t>Проверять ход выполнения Заявителем Технических условий.</w:t>
      </w:r>
    </w:p>
    <w:p w14:paraId="48F14251" w14:textId="77777777" w:rsidR="00A624C7" w:rsidRPr="00D807D7" w:rsidRDefault="00A624C7" w:rsidP="00A624C7">
      <w:pPr>
        <w:pStyle w:val="a4"/>
        <w:widowControl/>
        <w:numPr>
          <w:ilvl w:val="2"/>
          <w:numId w:val="3"/>
        </w:numPr>
        <w:tabs>
          <w:tab w:val="left" w:pos="1276"/>
          <w:tab w:val="left" w:pos="1701"/>
        </w:tabs>
        <w:autoSpaceDE/>
        <w:autoSpaceDN/>
        <w:adjustRightInd/>
        <w:ind w:left="0" w:firstLine="709"/>
        <w:jc w:val="both"/>
        <w:rPr>
          <w:sz w:val="24"/>
          <w:szCs w:val="24"/>
        </w:rPr>
      </w:pPr>
      <w:r w:rsidRPr="00D807D7">
        <w:rPr>
          <w:sz w:val="24"/>
          <w:szCs w:val="24"/>
        </w:rPr>
        <w:t>Запрашивать у Заявителя сведения, необходимые для выполнения своих обязательств по Договору.</w:t>
      </w:r>
    </w:p>
    <w:p w14:paraId="6A89EB59"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sz w:val="24"/>
          <w:szCs w:val="24"/>
        </w:rPr>
      </w:pPr>
      <w:r w:rsidRPr="00D807D7">
        <w:rPr>
          <w:sz w:val="24"/>
          <w:szCs w:val="24"/>
        </w:rPr>
        <w:t xml:space="preserve">Привлекать третьих лиц для выполнения своих обязательств по Договору, оставаясь ответственным перед Заявителем за их надлежащее выполнение, в том числе осуществлять выбор поставщиков оборудования и услуг (работ), привлекаемых для реализации мероприятий по технологическому присоединению </w:t>
      </w:r>
      <w:proofErr w:type="spellStart"/>
      <w:r w:rsidR="00EB46E1" w:rsidRPr="00D807D7">
        <w:rPr>
          <w:sz w:val="24"/>
          <w:szCs w:val="24"/>
        </w:rPr>
        <w:t>энергопринимающих</w:t>
      </w:r>
      <w:proofErr w:type="spellEnd"/>
      <w:r w:rsidR="00EB46E1" w:rsidRPr="00D807D7">
        <w:rPr>
          <w:sz w:val="24"/>
          <w:szCs w:val="24"/>
        </w:rPr>
        <w:t xml:space="preserve"> устройств</w:t>
      </w:r>
      <w:r w:rsidRPr="00D807D7">
        <w:rPr>
          <w:sz w:val="24"/>
          <w:szCs w:val="24"/>
        </w:rPr>
        <w:t xml:space="preserve"> Заявителя к объектам электросетевого хозяйства Сетевой организации.</w:t>
      </w:r>
    </w:p>
    <w:p w14:paraId="4816B1F0" w14:textId="77777777" w:rsidR="00A624C7" w:rsidRPr="00D807D7" w:rsidRDefault="00A624C7" w:rsidP="00A624C7">
      <w:pPr>
        <w:pStyle w:val="a4"/>
        <w:widowControl/>
        <w:numPr>
          <w:ilvl w:val="2"/>
          <w:numId w:val="3"/>
        </w:numPr>
        <w:tabs>
          <w:tab w:val="left" w:pos="709"/>
        </w:tabs>
        <w:autoSpaceDE/>
        <w:autoSpaceDN/>
        <w:adjustRightInd/>
        <w:ind w:left="0" w:firstLine="709"/>
        <w:jc w:val="both"/>
        <w:rPr>
          <w:sz w:val="24"/>
          <w:szCs w:val="24"/>
        </w:rPr>
      </w:pPr>
      <w:r w:rsidRPr="00D807D7">
        <w:rPr>
          <w:sz w:val="24"/>
          <w:szCs w:val="24"/>
        </w:rPr>
        <w:t>В случае нарушения Заявителем обязанностей, предусмотренных пунктом 3.1 Договора, в том числе в случае нарушения срока оплаты любого из платежей, указанных в пункте 3.1 Договора, Сетевая организация в качестве способа защиты своего нарушенного права может обратиться в суд с иском о взыскании с Заявителя подлежащей оплате суммы задолженности и (или) неустойки за нарушение срока оплаты любого из платежей.</w:t>
      </w:r>
    </w:p>
    <w:p w14:paraId="29B520A7" w14:textId="77777777" w:rsidR="00A624C7" w:rsidRPr="00D807D7" w:rsidRDefault="00A624C7" w:rsidP="00A624C7">
      <w:pPr>
        <w:pStyle w:val="a4"/>
        <w:widowControl/>
        <w:numPr>
          <w:ilvl w:val="2"/>
          <w:numId w:val="3"/>
        </w:numPr>
        <w:tabs>
          <w:tab w:val="left" w:pos="709"/>
          <w:tab w:val="left" w:pos="1701"/>
        </w:tabs>
        <w:autoSpaceDE/>
        <w:autoSpaceDN/>
        <w:adjustRightInd/>
        <w:ind w:left="0" w:firstLine="709"/>
        <w:jc w:val="both"/>
        <w:rPr>
          <w:sz w:val="24"/>
          <w:szCs w:val="24"/>
        </w:rPr>
      </w:pPr>
      <w:r w:rsidRPr="00D807D7">
        <w:rPr>
          <w:sz w:val="24"/>
          <w:szCs w:val="24"/>
        </w:rPr>
        <w:t>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продлить их действие (выдать новые Технические условия) в порядке и на основаниях, установленных законодательством.</w:t>
      </w:r>
    </w:p>
    <w:p w14:paraId="24B25FB1" w14:textId="77777777" w:rsidR="00A624C7" w:rsidRPr="00457C21" w:rsidRDefault="00A624C7" w:rsidP="00A624C7">
      <w:pPr>
        <w:pStyle w:val="a4"/>
        <w:widowControl/>
        <w:numPr>
          <w:ilvl w:val="2"/>
          <w:numId w:val="3"/>
        </w:numPr>
        <w:tabs>
          <w:tab w:val="left" w:pos="709"/>
          <w:tab w:val="left" w:pos="1701"/>
        </w:tabs>
        <w:autoSpaceDE/>
        <w:autoSpaceDN/>
        <w:adjustRightInd/>
        <w:ind w:left="0" w:firstLine="709"/>
        <w:jc w:val="both"/>
        <w:rPr>
          <w:color w:val="FF0000"/>
          <w:sz w:val="24"/>
          <w:szCs w:val="24"/>
        </w:rPr>
      </w:pPr>
      <w:r w:rsidRPr="00D807D7">
        <w:rPr>
          <w:sz w:val="24"/>
          <w:szCs w:val="24"/>
        </w:rPr>
        <w:t>В случае если в ходе проектирования у Сетевой организации возникла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внести соответствующие изменения в Технические условия, выданные Заявителю при условии, что такие изменения не повлекут необходимости корректировки указанны</w:t>
      </w:r>
      <w:r w:rsidR="00457C21">
        <w:rPr>
          <w:sz w:val="24"/>
          <w:szCs w:val="24"/>
        </w:rPr>
        <w:t>х в заявке сведений,</w:t>
      </w:r>
      <w:r w:rsidR="000372FA" w:rsidRPr="00D807D7">
        <w:rPr>
          <w:sz w:val="24"/>
          <w:szCs w:val="24"/>
        </w:rPr>
        <w:t xml:space="preserve"> </w:t>
      </w:r>
      <w:r w:rsidRPr="00D807D7">
        <w:rPr>
          <w:sz w:val="24"/>
          <w:szCs w:val="24"/>
        </w:rPr>
        <w:t>обязательств Заявителя, определенных в Технических условиях</w:t>
      </w:r>
      <w:r w:rsidR="00457C21" w:rsidRPr="000C06B8">
        <w:rPr>
          <w:sz w:val="24"/>
          <w:szCs w:val="24"/>
        </w:rPr>
        <w:t>, а также рассчитанной для него платы за технологическое присоединение.</w:t>
      </w:r>
    </w:p>
    <w:p w14:paraId="6A0DC58A" w14:textId="77777777" w:rsidR="00A624C7" w:rsidRPr="00D807D7" w:rsidRDefault="00A624C7" w:rsidP="00A624C7">
      <w:pPr>
        <w:pStyle w:val="a4"/>
        <w:widowControl/>
        <w:tabs>
          <w:tab w:val="left" w:pos="709"/>
          <w:tab w:val="left" w:pos="1701"/>
        </w:tabs>
        <w:autoSpaceDE/>
        <w:autoSpaceDN/>
        <w:adjustRightInd/>
        <w:ind w:left="0" w:firstLine="709"/>
        <w:jc w:val="both"/>
        <w:rPr>
          <w:sz w:val="24"/>
          <w:szCs w:val="24"/>
        </w:rPr>
      </w:pPr>
      <w:r w:rsidRPr="00D807D7">
        <w:rPr>
          <w:sz w:val="24"/>
          <w:szCs w:val="24"/>
        </w:rPr>
        <w:t>В случае если Технические условия согласовывались с системным оператором, Сетевая организация согласовывает с ним указанные выше изменения.</w:t>
      </w:r>
    </w:p>
    <w:p w14:paraId="2D6040D6" w14:textId="77777777" w:rsidR="00A624C7" w:rsidRPr="00D807D7" w:rsidRDefault="00E067BD" w:rsidP="00A624C7">
      <w:pPr>
        <w:pStyle w:val="a4"/>
        <w:widowControl/>
        <w:numPr>
          <w:ilvl w:val="2"/>
          <w:numId w:val="3"/>
        </w:numPr>
        <w:tabs>
          <w:tab w:val="left" w:pos="709"/>
          <w:tab w:val="left" w:pos="1701"/>
        </w:tabs>
        <w:autoSpaceDE/>
        <w:autoSpaceDN/>
        <w:adjustRightInd/>
        <w:ind w:left="0" w:firstLine="709"/>
        <w:jc w:val="both"/>
        <w:rPr>
          <w:sz w:val="24"/>
          <w:szCs w:val="24"/>
        </w:rPr>
      </w:pPr>
      <w:r w:rsidRPr="00D807D7">
        <w:rPr>
          <w:sz w:val="24"/>
          <w:szCs w:val="24"/>
        </w:rPr>
        <w:t xml:space="preserve">Не осуществлять фактическое присоединение </w:t>
      </w:r>
      <w:proofErr w:type="spellStart"/>
      <w:r w:rsidRPr="00D807D7">
        <w:rPr>
          <w:sz w:val="24"/>
          <w:szCs w:val="24"/>
        </w:rPr>
        <w:t>энергопринимающих</w:t>
      </w:r>
      <w:proofErr w:type="spellEnd"/>
      <w:r w:rsidRPr="00D807D7">
        <w:rPr>
          <w:sz w:val="24"/>
          <w:szCs w:val="24"/>
        </w:rPr>
        <w:t xml:space="preserve"> устройств Заявителя к объектам электросетевого хозяйства Сетевой организации в случае наступления одного из следующих обстоятельств</w:t>
      </w:r>
      <w:r w:rsidR="00A624C7" w:rsidRPr="00D807D7">
        <w:rPr>
          <w:sz w:val="24"/>
          <w:szCs w:val="24"/>
        </w:rPr>
        <w:t>:</w:t>
      </w:r>
    </w:p>
    <w:p w14:paraId="60A41553" w14:textId="77777777" w:rsidR="00A624C7" w:rsidRPr="00D807D7" w:rsidRDefault="00A624C7" w:rsidP="00A624C7">
      <w:pPr>
        <w:pStyle w:val="a4"/>
        <w:widowControl/>
        <w:numPr>
          <w:ilvl w:val="0"/>
          <w:numId w:val="2"/>
        </w:numPr>
        <w:tabs>
          <w:tab w:val="left" w:pos="709"/>
        </w:tabs>
        <w:autoSpaceDE/>
        <w:autoSpaceDN/>
        <w:adjustRightInd/>
        <w:ind w:left="0" w:firstLine="709"/>
        <w:jc w:val="both"/>
        <w:rPr>
          <w:sz w:val="24"/>
          <w:szCs w:val="24"/>
        </w:rPr>
      </w:pPr>
      <w:r w:rsidRPr="00D807D7">
        <w:rPr>
          <w:sz w:val="24"/>
          <w:szCs w:val="24"/>
        </w:rPr>
        <w:t>несоответствие проектной документации, разработанной Заявителем, Техническим условиям и (или) требованиям нормативно-технической документации;</w:t>
      </w:r>
    </w:p>
    <w:p w14:paraId="11D30B37" w14:textId="77777777" w:rsidR="00A624C7" w:rsidRPr="00D807D7" w:rsidRDefault="00A624C7" w:rsidP="00A624C7">
      <w:pPr>
        <w:pStyle w:val="a4"/>
        <w:widowControl/>
        <w:numPr>
          <w:ilvl w:val="0"/>
          <w:numId w:val="2"/>
        </w:numPr>
        <w:tabs>
          <w:tab w:val="left" w:pos="709"/>
        </w:tabs>
        <w:autoSpaceDE/>
        <w:autoSpaceDN/>
        <w:adjustRightInd/>
        <w:ind w:left="0" w:firstLine="709"/>
        <w:jc w:val="both"/>
        <w:rPr>
          <w:sz w:val="24"/>
          <w:szCs w:val="24"/>
        </w:rPr>
      </w:pPr>
      <w:r w:rsidRPr="00D807D7">
        <w:rPr>
          <w:sz w:val="24"/>
          <w:szCs w:val="24"/>
        </w:rPr>
        <w:t>несоответствие выполненных Заявителем работ проектной документации и (или) Техническим условиям. Фактическое присоединение осуществляется только после устранения Заявителем выявленных недостатков (о факте устранения нарушений Заявитель письменно уведомляет Сетевую организацию) в пределах срока, предусмотренного пунктом 1.3 Договора;</w:t>
      </w:r>
    </w:p>
    <w:p w14:paraId="6861EC55" w14:textId="77777777" w:rsidR="00A624C7" w:rsidRPr="00D807D7" w:rsidRDefault="00A624C7" w:rsidP="00A624C7">
      <w:pPr>
        <w:pStyle w:val="a4"/>
        <w:widowControl/>
        <w:numPr>
          <w:ilvl w:val="0"/>
          <w:numId w:val="2"/>
        </w:numPr>
        <w:tabs>
          <w:tab w:val="left" w:pos="709"/>
        </w:tabs>
        <w:autoSpaceDE/>
        <w:autoSpaceDN/>
        <w:adjustRightInd/>
        <w:ind w:left="0" w:firstLine="709"/>
        <w:jc w:val="both"/>
        <w:rPr>
          <w:sz w:val="24"/>
          <w:szCs w:val="24"/>
        </w:rPr>
      </w:pPr>
      <w:r w:rsidRPr="00D807D7">
        <w:rPr>
          <w:sz w:val="24"/>
          <w:szCs w:val="24"/>
        </w:rPr>
        <w:t>несоответствие присоединяемого объекта условиям Договора и/или его отсутствие;</w:t>
      </w:r>
    </w:p>
    <w:p w14:paraId="0FB4714B" w14:textId="77777777" w:rsidR="00A624C7" w:rsidRPr="00D807D7" w:rsidRDefault="00A624C7" w:rsidP="00A624C7">
      <w:pPr>
        <w:pStyle w:val="a4"/>
        <w:widowControl/>
        <w:numPr>
          <w:ilvl w:val="0"/>
          <w:numId w:val="2"/>
        </w:numPr>
        <w:tabs>
          <w:tab w:val="left" w:pos="709"/>
        </w:tabs>
        <w:autoSpaceDE/>
        <w:autoSpaceDN/>
        <w:adjustRightInd/>
        <w:ind w:left="0" w:firstLine="709"/>
        <w:jc w:val="both"/>
        <w:rPr>
          <w:sz w:val="24"/>
          <w:szCs w:val="24"/>
        </w:rPr>
      </w:pPr>
      <w:r w:rsidRPr="00D807D7">
        <w:rPr>
          <w:sz w:val="24"/>
          <w:szCs w:val="24"/>
        </w:rPr>
        <w:t>утрата Заявителем прав в отношении присоединяемого объекта</w:t>
      </w:r>
    </w:p>
    <w:p w14:paraId="186AF9C1" w14:textId="77777777" w:rsidR="00A624C7" w:rsidRPr="00D807D7" w:rsidRDefault="00A624C7" w:rsidP="00A624C7">
      <w:pPr>
        <w:pStyle w:val="a4"/>
        <w:widowControl/>
        <w:numPr>
          <w:ilvl w:val="1"/>
          <w:numId w:val="3"/>
        </w:numPr>
        <w:tabs>
          <w:tab w:val="left" w:pos="1276"/>
        </w:tabs>
        <w:autoSpaceDE/>
        <w:autoSpaceDN/>
        <w:adjustRightInd/>
        <w:ind w:left="0" w:firstLine="709"/>
        <w:rPr>
          <w:b/>
          <w:sz w:val="24"/>
          <w:szCs w:val="24"/>
        </w:rPr>
      </w:pPr>
      <w:r w:rsidRPr="00D807D7">
        <w:rPr>
          <w:b/>
          <w:sz w:val="24"/>
          <w:szCs w:val="24"/>
        </w:rPr>
        <w:t>Заявитель обязуется:</w:t>
      </w:r>
    </w:p>
    <w:p w14:paraId="5AFC1ABB" w14:textId="77777777" w:rsidR="00A624C7" w:rsidRPr="00D807D7" w:rsidRDefault="00A624C7" w:rsidP="00A624C7">
      <w:pPr>
        <w:pStyle w:val="a4"/>
        <w:widowControl/>
        <w:numPr>
          <w:ilvl w:val="2"/>
          <w:numId w:val="3"/>
        </w:numPr>
        <w:tabs>
          <w:tab w:val="left" w:pos="1276"/>
          <w:tab w:val="left" w:pos="1701"/>
        </w:tabs>
        <w:autoSpaceDE/>
        <w:autoSpaceDN/>
        <w:adjustRightInd/>
        <w:ind w:left="0" w:firstLine="709"/>
        <w:jc w:val="both"/>
        <w:rPr>
          <w:sz w:val="24"/>
          <w:szCs w:val="24"/>
        </w:rPr>
      </w:pPr>
      <w:r w:rsidRPr="00D807D7">
        <w:rPr>
          <w:sz w:val="24"/>
          <w:szCs w:val="24"/>
        </w:rPr>
        <w:t xml:space="preserve">С момента </w:t>
      </w:r>
      <w:r w:rsidR="00212314" w:rsidRPr="00D807D7">
        <w:rPr>
          <w:sz w:val="24"/>
          <w:szCs w:val="24"/>
        </w:rPr>
        <w:t>заключения</w:t>
      </w:r>
      <w:r w:rsidRPr="00D807D7">
        <w:rPr>
          <w:sz w:val="24"/>
          <w:szCs w:val="24"/>
        </w:rPr>
        <w:t xml:space="preserve"> Договора приступить к исполнению Технических условий.</w:t>
      </w:r>
    </w:p>
    <w:p w14:paraId="149A6BED" w14:textId="77777777" w:rsidR="00A624C7" w:rsidRPr="00D807D7" w:rsidRDefault="00A624C7" w:rsidP="00A624C7">
      <w:pPr>
        <w:pStyle w:val="a4"/>
        <w:widowControl/>
        <w:numPr>
          <w:ilvl w:val="2"/>
          <w:numId w:val="3"/>
        </w:numPr>
        <w:tabs>
          <w:tab w:val="left" w:pos="1276"/>
          <w:tab w:val="left" w:pos="1701"/>
        </w:tabs>
        <w:autoSpaceDE/>
        <w:autoSpaceDN/>
        <w:adjustRightInd/>
        <w:ind w:left="0" w:firstLine="709"/>
        <w:jc w:val="both"/>
        <w:rPr>
          <w:rFonts w:eastAsia="Calibri"/>
          <w:sz w:val="24"/>
          <w:szCs w:val="24"/>
        </w:rPr>
      </w:pPr>
      <w:r w:rsidRPr="00D807D7">
        <w:rPr>
          <w:rFonts w:eastAsia="Calibri"/>
          <w:sz w:val="24"/>
          <w:szCs w:val="24"/>
        </w:rPr>
        <w:t>Надлежащим образом и своевременно исполнять указанные в разделе 3 Договора обязательства по оплате технологического присоединения и свою часть мероприятий по осуществлению технологического присоединения в соответствии с Техническими условиями.</w:t>
      </w:r>
    </w:p>
    <w:p w14:paraId="032B1D79" w14:textId="77777777" w:rsidR="00A624C7" w:rsidRPr="00D807D7" w:rsidRDefault="00A624C7" w:rsidP="00A624C7">
      <w:pPr>
        <w:pStyle w:val="a4"/>
        <w:widowControl/>
        <w:numPr>
          <w:ilvl w:val="2"/>
          <w:numId w:val="3"/>
        </w:numPr>
        <w:tabs>
          <w:tab w:val="left" w:pos="1276"/>
          <w:tab w:val="left" w:pos="1701"/>
        </w:tabs>
        <w:autoSpaceDE/>
        <w:autoSpaceDN/>
        <w:adjustRightInd/>
        <w:ind w:left="0" w:firstLine="709"/>
        <w:jc w:val="both"/>
        <w:rPr>
          <w:sz w:val="24"/>
          <w:szCs w:val="24"/>
        </w:rPr>
      </w:pPr>
      <w:r w:rsidRPr="00D807D7">
        <w:rPr>
          <w:rFonts w:eastAsia="Calibri"/>
          <w:sz w:val="24"/>
          <w:szCs w:val="24"/>
        </w:rPr>
        <w:t>В течение 10 (десяти) рабочих дней со дня получения письменного запроса Сетевой организации предоставить сведения, необходимые для выполнения Сетевой организацией обязательств по Договору.</w:t>
      </w:r>
    </w:p>
    <w:p w14:paraId="28164B2E"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sz w:val="24"/>
          <w:szCs w:val="24"/>
        </w:rPr>
      </w:pPr>
      <w:r w:rsidRPr="00D807D7">
        <w:rPr>
          <w:sz w:val="24"/>
          <w:szCs w:val="24"/>
        </w:rPr>
        <w:t>Своевременно осуществить разработку проектной документации в рамках исполнения своих обязательств по Техническим условиям (в том числе по этапам) и направить указанную документацию в Сетевую организацию для проверки ее соответствия требованиям Технических условий.</w:t>
      </w:r>
    </w:p>
    <w:p w14:paraId="7A4EDB3B"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sz w:val="24"/>
          <w:szCs w:val="24"/>
        </w:rPr>
      </w:pPr>
      <w:r w:rsidRPr="00D807D7">
        <w:rPr>
          <w:rFonts w:eastAsia="Calibri"/>
          <w:sz w:val="24"/>
          <w:szCs w:val="24"/>
        </w:rPr>
        <w:t xml:space="preserve">Не позднее чем за 10 дней до истечения срока, указанного в пункте 1.3 Договора (если технические условия подлежали согласованию с субъектом оперативно-диспетчерского управления не позднее чем за 25 дней до истечения указанного срока), направить в адрес Сетевой организации уведомление о выполнении </w:t>
      </w:r>
      <w:r w:rsidRPr="00D807D7">
        <w:rPr>
          <w:sz w:val="24"/>
          <w:szCs w:val="24"/>
        </w:rPr>
        <w:t>Технических условий</w:t>
      </w:r>
      <w:r w:rsidRPr="00D807D7">
        <w:rPr>
          <w:rFonts w:eastAsia="Calibri"/>
          <w:sz w:val="24"/>
          <w:szCs w:val="24"/>
        </w:rPr>
        <w:t xml:space="preserve"> со стороны Заявителя с приложением документов, предусмотренных законодательством в сфере технологического присоединения.</w:t>
      </w:r>
    </w:p>
    <w:p w14:paraId="3E3D6E21"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sz w:val="24"/>
          <w:szCs w:val="24"/>
        </w:rPr>
      </w:pPr>
      <w:r w:rsidRPr="00D807D7">
        <w:rPr>
          <w:rFonts w:eastAsia="Calibri"/>
          <w:sz w:val="24"/>
          <w:szCs w:val="24"/>
        </w:rPr>
        <w:t>Обеспечить возможность Сетевой организации проводить проверку выполнения Заявителем</w:t>
      </w:r>
      <w:r w:rsidRPr="00D807D7">
        <w:rPr>
          <w:sz w:val="24"/>
          <w:szCs w:val="24"/>
        </w:rPr>
        <w:t xml:space="preserve"> Технических условий</w:t>
      </w:r>
      <w:r w:rsidRPr="00D807D7">
        <w:rPr>
          <w:rFonts w:eastAsia="Calibri"/>
          <w:sz w:val="24"/>
          <w:szCs w:val="24"/>
        </w:rPr>
        <w:t xml:space="preserve">. </w:t>
      </w:r>
    </w:p>
    <w:p w14:paraId="55B6C007" w14:textId="77777777" w:rsidR="00A624C7" w:rsidRPr="00D807D7" w:rsidRDefault="00A624C7" w:rsidP="00A624C7">
      <w:pPr>
        <w:pStyle w:val="a4"/>
        <w:widowControl/>
        <w:numPr>
          <w:ilvl w:val="2"/>
          <w:numId w:val="3"/>
        </w:numPr>
        <w:tabs>
          <w:tab w:val="left" w:pos="1276"/>
          <w:tab w:val="left" w:pos="1701"/>
        </w:tabs>
        <w:autoSpaceDE/>
        <w:autoSpaceDN/>
        <w:adjustRightInd/>
        <w:ind w:left="0" w:firstLine="709"/>
        <w:jc w:val="both"/>
        <w:rPr>
          <w:sz w:val="24"/>
          <w:szCs w:val="24"/>
        </w:rPr>
      </w:pPr>
      <w:r w:rsidRPr="00D807D7">
        <w:rPr>
          <w:sz w:val="24"/>
          <w:szCs w:val="24"/>
        </w:rPr>
        <w:t>В течение 5 (пяти) дней со дня получения подписать представленный Сетевой организацией Акт о выполнении технических условий либо представить мотивированный отказ от подписания, и направить в Сетевую организацию (если технические условия были согласованы с субъектом оперативно-диспетчерского управления, Заявитель направляет в Сетевую организацию два подписанных им экземпляра акта).</w:t>
      </w:r>
    </w:p>
    <w:p w14:paraId="5EF1B6CA" w14:textId="77777777" w:rsidR="002B447A" w:rsidRPr="00D807D7" w:rsidRDefault="00A624C7" w:rsidP="002B447A">
      <w:pPr>
        <w:pStyle w:val="a4"/>
        <w:widowControl/>
        <w:numPr>
          <w:ilvl w:val="2"/>
          <w:numId w:val="3"/>
        </w:numPr>
        <w:tabs>
          <w:tab w:val="left" w:pos="1276"/>
        </w:tabs>
        <w:autoSpaceDE/>
        <w:autoSpaceDN/>
        <w:adjustRightInd/>
        <w:ind w:left="0" w:firstLine="709"/>
        <w:jc w:val="both"/>
        <w:rPr>
          <w:sz w:val="24"/>
          <w:szCs w:val="24"/>
        </w:rPr>
      </w:pPr>
      <w:r w:rsidRPr="00D807D7">
        <w:rPr>
          <w:rFonts w:eastAsia="Calibri"/>
          <w:sz w:val="24"/>
          <w:szCs w:val="24"/>
        </w:rPr>
        <w:t xml:space="preserve">Организовать и принять участие в осмотре (обследовании) присоединяемых </w:t>
      </w:r>
      <w:proofErr w:type="spellStart"/>
      <w:r w:rsidR="0004044E" w:rsidRPr="00D807D7">
        <w:rPr>
          <w:rFonts w:eastAsia="Calibri"/>
          <w:sz w:val="24"/>
          <w:szCs w:val="24"/>
        </w:rPr>
        <w:t>энергопринимающих</w:t>
      </w:r>
      <w:proofErr w:type="spellEnd"/>
      <w:r w:rsidR="0004044E" w:rsidRPr="00D807D7">
        <w:rPr>
          <w:rFonts w:eastAsia="Calibri"/>
          <w:sz w:val="24"/>
          <w:szCs w:val="24"/>
        </w:rPr>
        <w:t xml:space="preserve"> </w:t>
      </w:r>
      <w:r w:rsidRPr="00D807D7">
        <w:rPr>
          <w:sz w:val="24"/>
          <w:szCs w:val="24"/>
        </w:rPr>
        <w:t>установок</w:t>
      </w:r>
      <w:r w:rsidRPr="00D807D7">
        <w:rPr>
          <w:sz w:val="24"/>
          <w:szCs w:val="24"/>
          <w:vertAlign w:val="superscript"/>
        </w:rPr>
        <w:t xml:space="preserve"> </w:t>
      </w:r>
      <w:r w:rsidRPr="00D807D7">
        <w:rPr>
          <w:rFonts w:eastAsia="Calibri"/>
          <w:sz w:val="24"/>
          <w:szCs w:val="24"/>
        </w:rPr>
        <w:t>должностным лицом уполномоченного органа федерального государственного энергетического надзора</w:t>
      </w:r>
      <w:r w:rsidR="002B447A" w:rsidRPr="00D807D7">
        <w:rPr>
          <w:rFonts w:eastAsia="Calibri"/>
          <w:sz w:val="24"/>
          <w:szCs w:val="24"/>
        </w:rPr>
        <w:t xml:space="preserve">, кроме случаев технологического присоединения </w:t>
      </w:r>
      <w:proofErr w:type="spellStart"/>
      <w:r w:rsidR="002B447A" w:rsidRPr="00D807D7">
        <w:rPr>
          <w:sz w:val="24"/>
          <w:szCs w:val="24"/>
        </w:rPr>
        <w:t>энергопринимающих</w:t>
      </w:r>
      <w:proofErr w:type="spellEnd"/>
      <w:r w:rsidR="002B447A" w:rsidRPr="00D807D7">
        <w:rPr>
          <w:sz w:val="24"/>
          <w:szCs w:val="24"/>
        </w:rPr>
        <w:t xml:space="preserve"> устройств</w:t>
      </w:r>
      <w:r w:rsidR="002B447A" w:rsidRPr="00D807D7">
        <w:rPr>
          <w:rFonts w:eastAsia="Calibri"/>
          <w:sz w:val="24"/>
          <w:szCs w:val="24"/>
        </w:rPr>
        <w:t xml:space="preserve">, в отношении которых вместо прохождения указанной процедуры действующим законодательством предусмотрен уведомительный порядок ввода </w:t>
      </w:r>
      <w:proofErr w:type="spellStart"/>
      <w:r w:rsidR="002B447A" w:rsidRPr="00D807D7">
        <w:rPr>
          <w:sz w:val="24"/>
          <w:szCs w:val="24"/>
        </w:rPr>
        <w:t>энергопринимающих</w:t>
      </w:r>
      <w:proofErr w:type="spellEnd"/>
      <w:r w:rsidR="002B447A" w:rsidRPr="00D807D7">
        <w:rPr>
          <w:sz w:val="24"/>
          <w:szCs w:val="24"/>
        </w:rPr>
        <w:t xml:space="preserve"> устройств</w:t>
      </w:r>
      <w:r w:rsidR="002B447A" w:rsidRPr="00D807D7">
        <w:rPr>
          <w:rFonts w:eastAsia="Calibri"/>
          <w:sz w:val="24"/>
          <w:szCs w:val="24"/>
        </w:rPr>
        <w:t xml:space="preserve"> в эксплуатацию.</w:t>
      </w:r>
    </w:p>
    <w:p w14:paraId="79FE52F3" w14:textId="77777777" w:rsidR="002B447A" w:rsidRPr="00D807D7" w:rsidRDefault="002B447A" w:rsidP="002B447A">
      <w:pPr>
        <w:pStyle w:val="a4"/>
        <w:widowControl/>
        <w:tabs>
          <w:tab w:val="left" w:pos="1276"/>
        </w:tabs>
        <w:autoSpaceDE/>
        <w:autoSpaceDN/>
        <w:adjustRightInd/>
        <w:ind w:left="0" w:firstLine="709"/>
        <w:jc w:val="both"/>
        <w:rPr>
          <w:sz w:val="24"/>
          <w:szCs w:val="24"/>
        </w:rPr>
      </w:pPr>
      <w:r w:rsidRPr="00D807D7">
        <w:rPr>
          <w:rFonts w:eastAsia="Calibri"/>
          <w:sz w:val="24"/>
          <w:szCs w:val="24"/>
        </w:rPr>
        <w:t>Под уведомительным порядком в настоящем пункте понимается установленная действующим законодательством обязанность Заявителя после оформления Сторонами Акта о выполнении технических условий направить в адрес органа федерального государственного энергетического надзора уведомление о готовности на ввод в эксплуатацию объектов с комплектом требуемых документов.</w:t>
      </w:r>
    </w:p>
    <w:p w14:paraId="2CC11FE0"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sz w:val="24"/>
          <w:szCs w:val="24"/>
        </w:rPr>
      </w:pPr>
      <w:r w:rsidRPr="00D807D7">
        <w:rPr>
          <w:rFonts w:eastAsia="Calibri"/>
          <w:sz w:val="24"/>
          <w:szCs w:val="24"/>
        </w:rPr>
        <w:t xml:space="preserve">Получить разрешение органа федерального государственного энергетического надзора на допуск в эксплуатацию присоединяемых </w:t>
      </w:r>
      <w:proofErr w:type="spellStart"/>
      <w:r w:rsidR="00F42562" w:rsidRPr="00D807D7">
        <w:rPr>
          <w:rFonts w:eastAsia="Calibri"/>
          <w:sz w:val="24"/>
          <w:szCs w:val="24"/>
        </w:rPr>
        <w:t>энергопринимающих</w:t>
      </w:r>
      <w:proofErr w:type="spellEnd"/>
      <w:r w:rsidR="00F42562" w:rsidRPr="00D807D7">
        <w:rPr>
          <w:rFonts w:eastAsia="Calibri"/>
          <w:sz w:val="24"/>
          <w:szCs w:val="24"/>
        </w:rPr>
        <w:t xml:space="preserve"> </w:t>
      </w:r>
      <w:r w:rsidR="00F42562" w:rsidRPr="00D807D7">
        <w:rPr>
          <w:sz w:val="24"/>
          <w:szCs w:val="24"/>
        </w:rPr>
        <w:t>установок</w:t>
      </w:r>
      <w:r w:rsidRPr="00D807D7">
        <w:rPr>
          <w:sz w:val="24"/>
          <w:szCs w:val="24"/>
          <w:vertAlign w:val="superscript"/>
        </w:rPr>
        <w:t xml:space="preserve"> </w:t>
      </w:r>
      <w:r w:rsidRPr="00D807D7">
        <w:rPr>
          <w:rFonts w:eastAsia="Calibri"/>
          <w:sz w:val="24"/>
          <w:szCs w:val="24"/>
        </w:rPr>
        <w:t xml:space="preserve">Заявителя (кроме случаев, предусмотренных пунктом 2.3.8 настоящего Договора). В течение 3 (трех) рабочих дней с момента получения утвержденного органом федерального государственного энергетического надзора Акта допуска в эксплуатацию </w:t>
      </w:r>
      <w:proofErr w:type="spellStart"/>
      <w:r w:rsidR="00F42562" w:rsidRPr="00D807D7">
        <w:rPr>
          <w:rFonts w:eastAsia="Calibri"/>
          <w:sz w:val="24"/>
          <w:szCs w:val="24"/>
        </w:rPr>
        <w:t>энергопринимающих</w:t>
      </w:r>
      <w:proofErr w:type="spellEnd"/>
      <w:r w:rsidR="00F42562" w:rsidRPr="00D807D7">
        <w:rPr>
          <w:rFonts w:eastAsia="Calibri"/>
          <w:sz w:val="24"/>
          <w:szCs w:val="24"/>
        </w:rPr>
        <w:t xml:space="preserve"> </w:t>
      </w:r>
      <w:r w:rsidR="00F42562" w:rsidRPr="00D807D7">
        <w:rPr>
          <w:sz w:val="24"/>
          <w:szCs w:val="24"/>
        </w:rPr>
        <w:t>установок</w:t>
      </w:r>
      <w:r w:rsidRPr="00D807D7">
        <w:rPr>
          <w:sz w:val="24"/>
          <w:szCs w:val="24"/>
        </w:rPr>
        <w:t xml:space="preserve"> </w:t>
      </w:r>
      <w:r w:rsidRPr="00D807D7">
        <w:rPr>
          <w:rFonts w:eastAsia="Calibri"/>
          <w:sz w:val="24"/>
          <w:szCs w:val="24"/>
        </w:rPr>
        <w:t>Заявителя направить его копию в Сетевую организацию.</w:t>
      </w:r>
    </w:p>
    <w:p w14:paraId="07F0A7EC"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rFonts w:eastAsia="Calibri"/>
          <w:sz w:val="24"/>
          <w:szCs w:val="24"/>
        </w:rPr>
      </w:pPr>
      <w:r w:rsidRPr="00D807D7">
        <w:rPr>
          <w:rFonts w:eastAsia="Calibri"/>
          <w:sz w:val="24"/>
          <w:szCs w:val="24"/>
        </w:rPr>
        <w:t>В случае расторжения Договора компенсировать Сетевой организации понесенные расходы на технологическое присоединение, в том числе связанные с подготовкой и выдачей Сетевой организацией Технических условий Заявителю.</w:t>
      </w:r>
    </w:p>
    <w:p w14:paraId="3666D084"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sz w:val="24"/>
          <w:szCs w:val="24"/>
        </w:rPr>
      </w:pPr>
      <w:r w:rsidRPr="00D807D7">
        <w:rPr>
          <w:rFonts w:eastAsia="Calibri"/>
          <w:sz w:val="24"/>
          <w:szCs w:val="24"/>
        </w:rPr>
        <w:t xml:space="preserve">В течение 3 (трёх) рабочих дней со дня получения, подписать представленный Сетевой организацией Акт об осуществлении технологического присоединения, либо представить мотивированный отказ от его подписания в тот же срок, и направить его в Сетевую организацию. </w:t>
      </w:r>
    </w:p>
    <w:p w14:paraId="215A323E" w14:textId="77777777" w:rsidR="00A624C7" w:rsidRPr="00D807D7" w:rsidRDefault="00A624C7" w:rsidP="00A624C7">
      <w:pPr>
        <w:pStyle w:val="a4"/>
        <w:tabs>
          <w:tab w:val="left" w:pos="1276"/>
        </w:tabs>
        <w:ind w:left="0" w:firstLine="709"/>
        <w:jc w:val="both"/>
        <w:rPr>
          <w:rFonts w:eastAsia="Calibri"/>
          <w:sz w:val="24"/>
          <w:szCs w:val="24"/>
        </w:rPr>
      </w:pPr>
      <w:r w:rsidRPr="00D807D7">
        <w:rPr>
          <w:rFonts w:eastAsia="Calibri"/>
          <w:sz w:val="24"/>
          <w:szCs w:val="24"/>
        </w:rPr>
        <w:t>В случае не поступления подписанного Акта об осуществлении технологического присоединения (не представления мотивированного отказа от его подписания), по истечении 30 (тридцати) дней с даты направления Заявителю Акта об осуществлении технологического присоединения, такой Акт считается подписанным, а услуга оказанной Сетевой организацией и принятой Заявителем в полном объеме.</w:t>
      </w:r>
    </w:p>
    <w:p w14:paraId="1C4649A5"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sz w:val="24"/>
          <w:szCs w:val="24"/>
        </w:rPr>
      </w:pPr>
      <w:r w:rsidRPr="00D807D7">
        <w:rPr>
          <w:rFonts w:eastAsia="Calibri"/>
          <w:sz w:val="24"/>
          <w:szCs w:val="24"/>
        </w:rPr>
        <w:t xml:space="preserve">Обеспечить соответствие </w:t>
      </w:r>
      <w:proofErr w:type="gramStart"/>
      <w:r w:rsidRPr="00D807D7">
        <w:rPr>
          <w:rFonts w:eastAsia="Calibri"/>
          <w:sz w:val="24"/>
          <w:szCs w:val="24"/>
        </w:rPr>
        <w:t>технических характеристик</w:t>
      </w:r>
      <w:proofErr w:type="gramEnd"/>
      <w:r w:rsidRPr="00D807D7">
        <w:rPr>
          <w:rFonts w:eastAsia="Calibri"/>
          <w:sz w:val="24"/>
          <w:szCs w:val="24"/>
        </w:rPr>
        <w:t xml:space="preserve"> присоединяемых </w:t>
      </w:r>
      <w:proofErr w:type="spellStart"/>
      <w:r w:rsidR="00F42562" w:rsidRPr="00D807D7">
        <w:rPr>
          <w:rFonts w:eastAsia="Calibri"/>
          <w:sz w:val="24"/>
          <w:szCs w:val="24"/>
        </w:rPr>
        <w:t>энергопринимающих</w:t>
      </w:r>
      <w:proofErr w:type="spellEnd"/>
      <w:r w:rsidR="00F42562" w:rsidRPr="00D807D7">
        <w:rPr>
          <w:rFonts w:eastAsia="Calibri"/>
          <w:sz w:val="24"/>
          <w:szCs w:val="24"/>
        </w:rPr>
        <w:t xml:space="preserve"> </w:t>
      </w:r>
      <w:r w:rsidR="00F42562" w:rsidRPr="00D807D7">
        <w:rPr>
          <w:sz w:val="24"/>
          <w:szCs w:val="24"/>
        </w:rPr>
        <w:t>устройств</w:t>
      </w:r>
      <w:r w:rsidRPr="00D807D7">
        <w:rPr>
          <w:sz w:val="24"/>
          <w:szCs w:val="24"/>
        </w:rPr>
        <w:t xml:space="preserve"> </w:t>
      </w:r>
      <w:r w:rsidRPr="00D807D7">
        <w:rPr>
          <w:rFonts w:eastAsia="Calibri"/>
          <w:sz w:val="24"/>
          <w:szCs w:val="24"/>
        </w:rPr>
        <w:t>требованиям правил, регламентов, стандартов и иных нормативно-технических документов.</w:t>
      </w:r>
    </w:p>
    <w:p w14:paraId="4F83FF9B"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sz w:val="24"/>
          <w:szCs w:val="24"/>
        </w:rPr>
      </w:pPr>
      <w:r w:rsidRPr="00D807D7">
        <w:rPr>
          <w:rFonts w:eastAsia="Calibri"/>
          <w:sz w:val="24"/>
          <w:szCs w:val="24"/>
        </w:rPr>
        <w:t>Выполнять обязательные требования, установленные законодательством Российской Федерации, а также требования нормативно-технической документации, обеспечивающие надежность работы и безопасность эксплуатации находящихся в ведении Заявителя объектов электроэнергетики и исправность используемых им приборов и оборудования, связанных с потреблением и (или) передачей электрической энергии.</w:t>
      </w:r>
    </w:p>
    <w:p w14:paraId="15F1ADC9"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sz w:val="24"/>
          <w:szCs w:val="24"/>
        </w:rPr>
      </w:pPr>
      <w:r w:rsidRPr="00D807D7">
        <w:rPr>
          <w:rFonts w:eastAsia="Calibri"/>
          <w:sz w:val="24"/>
          <w:szCs w:val="24"/>
        </w:rPr>
        <w:t>В случаях, предусмотренных законодательством Российской Федерации, направить в адрес Сетевой организации подписанный Заявителем проект Акта согласования технологической и (или) аварийной брони в двух экземплярах.</w:t>
      </w:r>
    </w:p>
    <w:p w14:paraId="73A4AEA4" w14:textId="77777777" w:rsidR="00A624C7" w:rsidRPr="006954D0" w:rsidRDefault="00A624C7" w:rsidP="00A624C7">
      <w:pPr>
        <w:pStyle w:val="a4"/>
        <w:widowControl/>
        <w:numPr>
          <w:ilvl w:val="2"/>
          <w:numId w:val="3"/>
        </w:numPr>
        <w:tabs>
          <w:tab w:val="left" w:pos="1276"/>
        </w:tabs>
        <w:autoSpaceDE/>
        <w:autoSpaceDN/>
        <w:adjustRightInd/>
        <w:ind w:left="0" w:firstLine="709"/>
        <w:jc w:val="both"/>
        <w:rPr>
          <w:sz w:val="24"/>
          <w:szCs w:val="24"/>
        </w:rPr>
      </w:pPr>
      <w:r w:rsidRPr="00D807D7">
        <w:rPr>
          <w:rFonts w:eastAsia="Calibri"/>
          <w:sz w:val="24"/>
          <w:szCs w:val="24"/>
        </w:rPr>
        <w:t xml:space="preserve">Отказ от исполнения обязательств по Договору на основании пункта 2.4.2 Договора допускается </w:t>
      </w:r>
      <w:r w:rsidRPr="00D807D7">
        <w:rPr>
          <w:sz w:val="24"/>
          <w:szCs w:val="24"/>
        </w:rPr>
        <w:t xml:space="preserve">не позднее даты технической готовности Сетевой организации к осуществлению присоединения </w:t>
      </w:r>
      <w:proofErr w:type="spellStart"/>
      <w:r w:rsidR="00DD5575" w:rsidRPr="00D807D7">
        <w:rPr>
          <w:rFonts w:eastAsia="Calibri"/>
          <w:sz w:val="24"/>
          <w:szCs w:val="24"/>
        </w:rPr>
        <w:t>энергопринимающих</w:t>
      </w:r>
      <w:proofErr w:type="spellEnd"/>
      <w:r w:rsidR="00DD5575" w:rsidRPr="00D807D7">
        <w:rPr>
          <w:rFonts w:eastAsia="Calibri"/>
          <w:sz w:val="24"/>
          <w:szCs w:val="24"/>
        </w:rPr>
        <w:t xml:space="preserve"> </w:t>
      </w:r>
      <w:r w:rsidR="00DD5575" w:rsidRPr="00D807D7">
        <w:rPr>
          <w:sz w:val="24"/>
          <w:szCs w:val="24"/>
        </w:rPr>
        <w:t>устройств</w:t>
      </w:r>
      <w:r w:rsidRPr="00D807D7">
        <w:rPr>
          <w:sz w:val="24"/>
          <w:szCs w:val="24"/>
        </w:rPr>
        <w:t xml:space="preserve"> Заявителя к объектам электросетевого хозяйства Сетевой организации. Заявитель обязуется известить Сетевую организацию </w:t>
      </w:r>
      <w:r w:rsidRPr="006954D0">
        <w:rPr>
          <w:sz w:val="24"/>
          <w:szCs w:val="24"/>
        </w:rPr>
        <w:t>об отказе от исполнения Договора.</w:t>
      </w:r>
    </w:p>
    <w:p w14:paraId="0FCCB361"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sz w:val="24"/>
          <w:szCs w:val="24"/>
        </w:rPr>
      </w:pPr>
      <w:r w:rsidRPr="006954D0">
        <w:rPr>
          <w:sz w:val="24"/>
          <w:szCs w:val="24"/>
        </w:rPr>
        <w:t>В случае отказа Заявителя от Договора в течение 5 (пяти) рабочих дней с даты получения от Сетевой организации письма о возмещении понесенных расходов в соответствии с пунктом 2.1.7 Договора,</w:t>
      </w:r>
      <w:r w:rsidRPr="00D807D7">
        <w:rPr>
          <w:sz w:val="24"/>
          <w:szCs w:val="24"/>
        </w:rPr>
        <w:t xml:space="preserve"> возместить Сетевой организации понесенные расходы и направить подтверждение их оплаты.</w:t>
      </w:r>
    </w:p>
    <w:p w14:paraId="3B0A55FF"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sz w:val="24"/>
          <w:szCs w:val="24"/>
        </w:rPr>
      </w:pPr>
      <w:r w:rsidRPr="00D807D7">
        <w:rPr>
          <w:sz w:val="24"/>
          <w:szCs w:val="24"/>
        </w:rPr>
        <w:t>Возмещение расходов производится путем перечисления Заявителем денежных средств на расчетный счет Сетевой организации, указанный в разделе 8 Договора. Датой исполнения Заявителем обязательств по оплате является дата зачисления денежных средств на расчетный счет Сетевой организации.</w:t>
      </w:r>
    </w:p>
    <w:p w14:paraId="1691F59A"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sz w:val="24"/>
          <w:szCs w:val="24"/>
        </w:rPr>
      </w:pPr>
      <w:r w:rsidRPr="00D807D7">
        <w:rPr>
          <w:sz w:val="24"/>
          <w:szCs w:val="24"/>
        </w:rPr>
        <w:t>Заявитель обязан подписать указанное в пункте 2.1.8 Договора дополнительное соглашение и в течение 10 рабочих дней со дня его получения направить в адрес Сетевой организации один из подписанных обеими сторонами экземпляров либо мотивированный отказ от подписания дополнительного соглашения.</w:t>
      </w:r>
    </w:p>
    <w:p w14:paraId="7887BFE0" w14:textId="77777777" w:rsidR="00A624C7" w:rsidRPr="00D807D7" w:rsidRDefault="00A624C7" w:rsidP="00A624C7">
      <w:pPr>
        <w:pStyle w:val="a4"/>
        <w:tabs>
          <w:tab w:val="left" w:pos="1276"/>
        </w:tabs>
        <w:ind w:left="0" w:firstLine="709"/>
        <w:jc w:val="both"/>
        <w:rPr>
          <w:sz w:val="24"/>
          <w:szCs w:val="24"/>
        </w:rPr>
      </w:pPr>
      <w:r w:rsidRPr="00D807D7">
        <w:rPr>
          <w:sz w:val="24"/>
          <w:szCs w:val="24"/>
        </w:rPr>
        <w:t>В случае если Сетевая организация направила в адрес Заявителя указанное в пункте 2.1.8 Договора дополнительное соглашение, а Заявитель не исполнил требования абзаца 1 настоящего пункта и не направил в установленный срок в адрес Сетевой организации дополнительное соглашение (мотивированный отказ от его подписания), по истечении указанного в абзаце 1 настоящего пункта срока направленное в адрес Заявителя дополнительное соглашение считается заключенным Сторонами.</w:t>
      </w:r>
    </w:p>
    <w:p w14:paraId="0AD8F7A7" w14:textId="77777777" w:rsidR="00A624C7" w:rsidRPr="00D807D7" w:rsidRDefault="00A624C7" w:rsidP="00A624C7">
      <w:pPr>
        <w:pStyle w:val="a4"/>
        <w:widowControl/>
        <w:numPr>
          <w:ilvl w:val="1"/>
          <w:numId w:val="3"/>
        </w:numPr>
        <w:tabs>
          <w:tab w:val="left" w:pos="1134"/>
          <w:tab w:val="left" w:pos="1276"/>
        </w:tabs>
        <w:autoSpaceDE/>
        <w:autoSpaceDN/>
        <w:adjustRightInd/>
        <w:ind w:left="0" w:firstLine="709"/>
        <w:rPr>
          <w:b/>
          <w:sz w:val="24"/>
          <w:szCs w:val="24"/>
        </w:rPr>
      </w:pPr>
      <w:r w:rsidRPr="00D807D7">
        <w:rPr>
          <w:b/>
          <w:sz w:val="24"/>
          <w:szCs w:val="24"/>
        </w:rPr>
        <w:t>Заявитель имеет право:</w:t>
      </w:r>
    </w:p>
    <w:p w14:paraId="40A17E23"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sz w:val="24"/>
          <w:szCs w:val="24"/>
        </w:rPr>
      </w:pPr>
      <w:r w:rsidRPr="00D807D7">
        <w:rPr>
          <w:sz w:val="24"/>
          <w:szCs w:val="24"/>
        </w:rPr>
        <w:t>В случае возникновения у Заявителя в ходе проектирования необходимости частичного отступления от технических условий обратиться в Сетевую организацию в целях согласования указанных изменений.</w:t>
      </w:r>
    </w:p>
    <w:p w14:paraId="0E70CE99" w14:textId="77777777" w:rsidR="00A624C7" w:rsidRPr="00D807D7" w:rsidRDefault="00A624C7" w:rsidP="00A624C7">
      <w:pPr>
        <w:pStyle w:val="a4"/>
        <w:widowControl/>
        <w:numPr>
          <w:ilvl w:val="2"/>
          <w:numId w:val="3"/>
        </w:numPr>
        <w:tabs>
          <w:tab w:val="left" w:pos="1276"/>
        </w:tabs>
        <w:autoSpaceDE/>
        <w:autoSpaceDN/>
        <w:adjustRightInd/>
        <w:ind w:left="0" w:firstLine="709"/>
        <w:jc w:val="both"/>
        <w:rPr>
          <w:sz w:val="24"/>
          <w:szCs w:val="24"/>
        </w:rPr>
      </w:pPr>
      <w:r w:rsidRPr="00D807D7">
        <w:rPr>
          <w:sz w:val="24"/>
          <w:szCs w:val="24"/>
        </w:rPr>
        <w:t>В одностороннем порядке расторгнуть настоящий Договор в случае нарушения Сетевой организацией сроков технологического присоединения, указанных в настоящем Договоре, с учетом возмещения Сетевой организации понесенных ей расходов.</w:t>
      </w:r>
    </w:p>
    <w:p w14:paraId="18B27ACF" w14:textId="77777777" w:rsidR="00A624C7" w:rsidRPr="00D807D7" w:rsidRDefault="00A624C7" w:rsidP="00A624C7">
      <w:pPr>
        <w:tabs>
          <w:tab w:val="left" w:pos="1276"/>
          <w:tab w:val="left" w:pos="1843"/>
        </w:tabs>
        <w:ind w:firstLine="709"/>
        <w:contextualSpacing/>
        <w:jc w:val="both"/>
        <w:rPr>
          <w:sz w:val="24"/>
          <w:szCs w:val="24"/>
        </w:rPr>
      </w:pPr>
    </w:p>
    <w:p w14:paraId="121E05A8" w14:textId="77777777" w:rsidR="00ED0442" w:rsidRPr="00D807D7" w:rsidRDefault="00A624C7" w:rsidP="00ED0442">
      <w:pPr>
        <w:pStyle w:val="a4"/>
        <w:widowControl/>
        <w:numPr>
          <w:ilvl w:val="0"/>
          <w:numId w:val="3"/>
        </w:numPr>
        <w:tabs>
          <w:tab w:val="left" w:pos="567"/>
        </w:tabs>
        <w:autoSpaceDE/>
        <w:autoSpaceDN/>
        <w:adjustRightInd/>
        <w:ind w:left="0" w:firstLine="0"/>
        <w:jc w:val="center"/>
        <w:rPr>
          <w:b/>
          <w:sz w:val="24"/>
          <w:szCs w:val="24"/>
        </w:rPr>
      </w:pPr>
      <w:r w:rsidRPr="00D807D7">
        <w:rPr>
          <w:b/>
          <w:sz w:val="24"/>
          <w:szCs w:val="24"/>
        </w:rPr>
        <w:t>Размер платы по Договору и порядок ее внесения Заявителем</w:t>
      </w:r>
    </w:p>
    <w:p w14:paraId="24CBC930" w14:textId="77777777" w:rsidR="00ED0442" w:rsidRPr="00D807D7" w:rsidRDefault="00ED0442" w:rsidP="00675FB9">
      <w:pPr>
        <w:tabs>
          <w:tab w:val="left" w:pos="1418"/>
        </w:tabs>
        <w:ind w:firstLine="709"/>
        <w:jc w:val="both"/>
        <w:rPr>
          <w:vanish/>
          <w:sz w:val="24"/>
          <w:szCs w:val="24"/>
        </w:rPr>
      </w:pPr>
    </w:p>
    <w:p w14:paraId="38F1F108" w14:textId="77777777" w:rsidR="002C0C13" w:rsidRPr="00D807D7" w:rsidRDefault="002C0C13" w:rsidP="008950AD">
      <w:pPr>
        <w:pStyle w:val="a4"/>
        <w:widowControl/>
        <w:numPr>
          <w:ilvl w:val="1"/>
          <w:numId w:val="3"/>
        </w:numPr>
        <w:tabs>
          <w:tab w:val="left" w:pos="1134"/>
          <w:tab w:val="left" w:pos="1276"/>
        </w:tabs>
        <w:autoSpaceDE/>
        <w:autoSpaceDN/>
        <w:adjustRightInd/>
        <w:ind w:left="0" w:firstLine="709"/>
        <w:jc w:val="both"/>
        <w:rPr>
          <w:sz w:val="24"/>
          <w:szCs w:val="24"/>
        </w:rPr>
      </w:pPr>
      <w:r w:rsidRPr="00D807D7">
        <w:rPr>
          <w:sz w:val="24"/>
          <w:szCs w:val="24"/>
        </w:rPr>
        <w:t>Размер платы</w:t>
      </w:r>
      <w:r w:rsidRPr="00D807D7">
        <w:rPr>
          <w:sz w:val="24"/>
          <w:szCs w:val="24"/>
          <w:vertAlign w:val="superscript"/>
        </w:rPr>
        <w:footnoteReference w:id="16"/>
      </w:r>
      <w:r w:rsidRPr="00D807D7">
        <w:rPr>
          <w:sz w:val="24"/>
          <w:szCs w:val="24"/>
        </w:rPr>
        <w:t xml:space="preserve"> за технологическое присоединение определяется в соответствии с:</w:t>
      </w:r>
    </w:p>
    <w:p w14:paraId="34B89B65" w14:textId="77777777" w:rsidR="002C0C13" w:rsidRPr="00D807D7" w:rsidRDefault="002C0C13" w:rsidP="008950AD">
      <w:pPr>
        <w:pStyle w:val="a4"/>
        <w:ind w:left="0"/>
        <w:jc w:val="both"/>
      </w:pPr>
      <w:r w:rsidRPr="00D807D7">
        <w:rPr>
          <w:sz w:val="24"/>
          <w:szCs w:val="24"/>
        </w:rPr>
        <w:t>_____________________________________________________________________________,</w:t>
      </w:r>
    </w:p>
    <w:p w14:paraId="292E4337" w14:textId="77777777" w:rsidR="002C0C13" w:rsidRPr="00D807D7" w:rsidRDefault="002C0C13" w:rsidP="002C0C13">
      <w:pPr>
        <w:pStyle w:val="ad"/>
        <w:jc w:val="center"/>
        <w:rPr>
          <w:rFonts w:ascii="Times New Roman" w:eastAsiaTheme="minorEastAsia" w:hAnsi="Times New Roman"/>
          <w:i/>
          <w:sz w:val="20"/>
          <w:szCs w:val="20"/>
        </w:rPr>
      </w:pPr>
      <w:r w:rsidRPr="00D807D7">
        <w:rPr>
          <w:rFonts w:ascii="Times New Roman" w:hAnsi="Times New Roman"/>
          <w:i/>
          <w:sz w:val="20"/>
          <w:szCs w:val="20"/>
        </w:rPr>
        <w:t>(вид документа, наименование органа исполнительной власти в области государственного регулирования тарифов, реквизиты документа)</w:t>
      </w:r>
    </w:p>
    <w:p w14:paraId="6ED5606E" w14:textId="77777777" w:rsidR="002C0C13" w:rsidRPr="00D807D7" w:rsidRDefault="002C0C13" w:rsidP="002C0C13">
      <w:pPr>
        <w:pStyle w:val="ad"/>
        <w:jc w:val="both"/>
        <w:rPr>
          <w:rFonts w:ascii="Times New Roman" w:hAnsi="Times New Roman"/>
          <w:sz w:val="24"/>
          <w:szCs w:val="24"/>
        </w:rPr>
      </w:pPr>
      <w:r w:rsidRPr="00D807D7">
        <w:rPr>
          <w:rFonts w:ascii="Times New Roman" w:hAnsi="Times New Roman"/>
          <w:sz w:val="24"/>
          <w:szCs w:val="24"/>
        </w:rPr>
        <w:t xml:space="preserve">и составляет: </w:t>
      </w:r>
      <w:r w:rsidRPr="00D807D7">
        <w:rPr>
          <w:rFonts w:ascii="Times New Roman" w:hAnsi="Times New Roman"/>
          <w:b/>
          <w:sz w:val="24"/>
          <w:szCs w:val="24"/>
        </w:rPr>
        <w:t>__ (сумма прописью) рублей __ копеек</w:t>
      </w:r>
      <w:r w:rsidRPr="00D807D7">
        <w:rPr>
          <w:rFonts w:ascii="Times New Roman" w:hAnsi="Times New Roman"/>
          <w:sz w:val="24"/>
          <w:szCs w:val="24"/>
        </w:rPr>
        <w:t xml:space="preserve">, в том числе НДС 20 % </w:t>
      </w:r>
      <w:r w:rsidRPr="00D807D7">
        <w:rPr>
          <w:rFonts w:ascii="Times New Roman" w:hAnsi="Times New Roman"/>
          <w:b/>
          <w:sz w:val="24"/>
          <w:szCs w:val="24"/>
        </w:rPr>
        <w:t>__ (сумма прописью) рублей __ копеек</w:t>
      </w:r>
      <w:r w:rsidRPr="00D807D7">
        <w:rPr>
          <w:rFonts w:ascii="Times New Roman" w:hAnsi="Times New Roman"/>
          <w:sz w:val="24"/>
          <w:szCs w:val="24"/>
        </w:rPr>
        <w:t>, из них:</w:t>
      </w:r>
    </w:p>
    <w:p w14:paraId="0AE158CC" w14:textId="77777777" w:rsidR="002C0C13" w:rsidRPr="00D807D7" w:rsidRDefault="002C0C13" w:rsidP="002C0C13">
      <w:pPr>
        <w:pStyle w:val="ad"/>
        <w:numPr>
          <w:ilvl w:val="0"/>
          <w:numId w:val="10"/>
        </w:numPr>
        <w:ind w:left="0" w:firstLine="709"/>
        <w:jc w:val="both"/>
        <w:rPr>
          <w:rFonts w:ascii="Times New Roman" w:hAnsi="Times New Roman"/>
          <w:sz w:val="24"/>
          <w:szCs w:val="24"/>
        </w:rPr>
      </w:pPr>
      <w:r w:rsidRPr="00D807D7">
        <w:rPr>
          <w:rFonts w:ascii="Times New Roman" w:hAnsi="Times New Roman"/>
          <w:sz w:val="24"/>
          <w:szCs w:val="24"/>
        </w:rPr>
        <w:t xml:space="preserve">размер платы за технологическое присоединение по 1 (первому) этапу составляет: __ </w:t>
      </w:r>
      <w:r w:rsidRPr="00D807D7">
        <w:rPr>
          <w:rFonts w:ascii="Times New Roman" w:hAnsi="Times New Roman"/>
          <w:sz w:val="24"/>
          <w:szCs w:val="24"/>
        </w:rPr>
        <w:fldChar w:fldCharType="begin"/>
      </w:r>
      <w:r w:rsidRPr="00D807D7">
        <w:rPr>
          <w:rFonts w:ascii="Times New Roman" w:hAnsi="Times New Roman"/>
          <w:sz w:val="24"/>
          <w:szCs w:val="24"/>
        </w:rPr>
        <w:instrText xml:space="preserve"> SET ОбщаяСумма "13 230 916,38" </w:instrText>
      </w:r>
      <w:r w:rsidRPr="00D807D7">
        <w:rPr>
          <w:rFonts w:ascii="Times New Roman" w:hAnsi="Times New Roman"/>
          <w:sz w:val="24"/>
          <w:szCs w:val="24"/>
        </w:rPr>
        <w:fldChar w:fldCharType="separate"/>
      </w:r>
      <w:r w:rsidRPr="00D807D7">
        <w:rPr>
          <w:rFonts w:ascii="Times New Roman" w:hAnsi="Times New Roman"/>
          <w:noProof/>
          <w:sz w:val="24"/>
          <w:szCs w:val="24"/>
        </w:rPr>
        <w:t>13 230 916,38</w:t>
      </w:r>
      <w:r w:rsidRPr="00D807D7">
        <w:rPr>
          <w:rFonts w:ascii="Times New Roman" w:hAnsi="Times New Roman"/>
          <w:sz w:val="24"/>
          <w:szCs w:val="24"/>
        </w:rPr>
        <w:fldChar w:fldCharType="end"/>
      </w:r>
      <w:r w:rsidRPr="00D807D7">
        <w:rPr>
          <w:rFonts w:ascii="Times New Roman" w:hAnsi="Times New Roman"/>
          <w:sz w:val="24"/>
          <w:szCs w:val="24"/>
        </w:rPr>
        <w:t>(</w:t>
      </w:r>
      <w:r w:rsidRPr="00D807D7">
        <w:rPr>
          <w:rFonts w:ascii="Times New Roman" w:hAnsi="Times New Roman"/>
          <w:noProof/>
          <w:sz w:val="24"/>
          <w:szCs w:val="24"/>
          <w:u w:val="single"/>
        </w:rPr>
        <w:t>сумма прописью</w:t>
      </w:r>
      <w:r w:rsidRPr="00D807D7">
        <w:rPr>
          <w:rFonts w:ascii="Times New Roman" w:hAnsi="Times New Roman"/>
          <w:sz w:val="24"/>
          <w:szCs w:val="24"/>
        </w:rPr>
        <w:t>) рублей __ копеек, в том числе НДС 20 % __ (сумма прописью) рублей __ копеек;</w:t>
      </w:r>
    </w:p>
    <w:p w14:paraId="02182EE7" w14:textId="77777777" w:rsidR="002C0C13" w:rsidRPr="00D807D7" w:rsidRDefault="002C0C13" w:rsidP="002C0C13">
      <w:pPr>
        <w:pStyle w:val="ad"/>
        <w:numPr>
          <w:ilvl w:val="0"/>
          <w:numId w:val="10"/>
        </w:numPr>
        <w:ind w:left="0" w:firstLine="851"/>
        <w:jc w:val="both"/>
        <w:rPr>
          <w:rFonts w:ascii="Times New Roman" w:eastAsiaTheme="minorHAnsi" w:hAnsi="Times New Roman"/>
          <w:sz w:val="24"/>
          <w:szCs w:val="24"/>
          <w:lang w:eastAsia="en-US"/>
        </w:rPr>
      </w:pPr>
      <w:r w:rsidRPr="00D807D7">
        <w:rPr>
          <w:rFonts w:ascii="Times New Roman" w:hAnsi="Times New Roman"/>
          <w:sz w:val="24"/>
          <w:szCs w:val="24"/>
        </w:rPr>
        <w:t xml:space="preserve">размер платы за технологическое присоединение по 2 (второму) этапу составляет: __ </w:t>
      </w:r>
      <w:r w:rsidRPr="00D807D7">
        <w:rPr>
          <w:rFonts w:ascii="Times New Roman" w:hAnsi="Times New Roman"/>
          <w:sz w:val="24"/>
          <w:szCs w:val="24"/>
        </w:rPr>
        <w:fldChar w:fldCharType="begin"/>
      </w:r>
      <w:r w:rsidRPr="00D807D7">
        <w:rPr>
          <w:rFonts w:ascii="Times New Roman" w:hAnsi="Times New Roman"/>
          <w:sz w:val="24"/>
          <w:szCs w:val="24"/>
        </w:rPr>
        <w:instrText xml:space="preserve"> SET ОбщаяСумма "13 230 916,38" </w:instrText>
      </w:r>
      <w:r w:rsidRPr="00D807D7">
        <w:rPr>
          <w:rFonts w:ascii="Times New Roman" w:hAnsi="Times New Roman"/>
          <w:sz w:val="24"/>
          <w:szCs w:val="24"/>
        </w:rPr>
        <w:fldChar w:fldCharType="separate"/>
      </w:r>
      <w:r w:rsidRPr="00D807D7">
        <w:rPr>
          <w:rFonts w:ascii="Times New Roman" w:hAnsi="Times New Roman"/>
          <w:noProof/>
          <w:sz w:val="24"/>
          <w:szCs w:val="24"/>
        </w:rPr>
        <w:t>13 230 916,38</w:t>
      </w:r>
      <w:r w:rsidRPr="00D807D7">
        <w:rPr>
          <w:rFonts w:ascii="Times New Roman" w:hAnsi="Times New Roman"/>
          <w:sz w:val="24"/>
          <w:szCs w:val="24"/>
        </w:rPr>
        <w:fldChar w:fldCharType="end"/>
      </w:r>
      <w:r w:rsidRPr="00D807D7">
        <w:rPr>
          <w:rFonts w:ascii="Times New Roman" w:hAnsi="Times New Roman"/>
          <w:sz w:val="24"/>
          <w:szCs w:val="24"/>
        </w:rPr>
        <w:t>(</w:t>
      </w:r>
      <w:r w:rsidRPr="00D807D7">
        <w:rPr>
          <w:rFonts w:ascii="Times New Roman" w:hAnsi="Times New Roman"/>
          <w:noProof/>
          <w:sz w:val="24"/>
          <w:szCs w:val="24"/>
          <w:u w:val="single"/>
        </w:rPr>
        <w:t>сумма прописью</w:t>
      </w:r>
      <w:r w:rsidRPr="00D807D7">
        <w:rPr>
          <w:rFonts w:ascii="Times New Roman" w:hAnsi="Times New Roman"/>
          <w:sz w:val="24"/>
          <w:szCs w:val="24"/>
        </w:rPr>
        <w:t>) рублей, в том числе НДС 20 % __ (сумма прописью) рублей __ копеек</w:t>
      </w:r>
      <w:r w:rsidRPr="00D807D7">
        <w:rPr>
          <w:rFonts w:ascii="Times New Roman" w:hAnsi="Times New Roman"/>
          <w:sz w:val="24"/>
          <w:szCs w:val="24"/>
          <w:vertAlign w:val="superscript"/>
        </w:rPr>
        <w:footnoteReference w:id="17"/>
      </w:r>
      <w:r w:rsidRPr="00D807D7">
        <w:rPr>
          <w:rFonts w:ascii="Times New Roman" w:hAnsi="Times New Roman"/>
          <w:sz w:val="24"/>
          <w:szCs w:val="24"/>
        </w:rPr>
        <w:t>.</w:t>
      </w:r>
    </w:p>
    <w:p w14:paraId="74CC0E82" w14:textId="77777777" w:rsidR="00F31070" w:rsidRPr="00D807D7" w:rsidRDefault="00F31070" w:rsidP="00F31070">
      <w:pPr>
        <w:pStyle w:val="a4"/>
        <w:ind w:left="0" w:firstLine="709"/>
        <w:jc w:val="both"/>
        <w:rPr>
          <w:sz w:val="24"/>
          <w:szCs w:val="24"/>
          <w:lang w:eastAsia="x-none"/>
        </w:rPr>
      </w:pPr>
      <w:r w:rsidRPr="006954D0">
        <w:rPr>
          <w:sz w:val="24"/>
          <w:szCs w:val="24"/>
          <w:lang w:eastAsia="x-none"/>
        </w:rPr>
        <w:t xml:space="preserve">С возникновением изменений законодательства РФ, связанных с введением/исключением или повышением/понижением размера налогов, сборов, иных обязательных платежей, Стороны осуществляют соответствующее повышение/понижение размера платы по Договору в порядке, предусмотренном </w:t>
      </w:r>
      <w:proofErr w:type="spellStart"/>
      <w:r w:rsidRPr="006954D0">
        <w:rPr>
          <w:sz w:val="24"/>
          <w:szCs w:val="24"/>
          <w:lang w:eastAsia="x-none"/>
        </w:rPr>
        <w:t>п.п</w:t>
      </w:r>
      <w:proofErr w:type="spellEnd"/>
      <w:r w:rsidRPr="006954D0">
        <w:rPr>
          <w:sz w:val="24"/>
          <w:szCs w:val="24"/>
          <w:lang w:eastAsia="x-none"/>
        </w:rPr>
        <w:t>. 2.1.8 и 2.3.18 Договора.</w:t>
      </w:r>
    </w:p>
    <w:p w14:paraId="53559314" w14:textId="77777777" w:rsidR="00A624C7" w:rsidRPr="00D807D7" w:rsidRDefault="00A624C7" w:rsidP="00A624C7">
      <w:pPr>
        <w:pStyle w:val="1"/>
        <w:numPr>
          <w:ilvl w:val="0"/>
          <w:numId w:val="0"/>
        </w:numPr>
        <w:tabs>
          <w:tab w:val="left" w:pos="1276"/>
        </w:tabs>
        <w:ind w:firstLine="709"/>
        <w:rPr>
          <w:rFonts w:ascii="Times New Roman" w:hAnsi="Times New Roman" w:cs="Times New Roman"/>
          <w:sz w:val="24"/>
          <w:szCs w:val="24"/>
        </w:rPr>
      </w:pPr>
      <w:r w:rsidRPr="00D807D7">
        <w:rPr>
          <w:rFonts w:ascii="Times New Roman" w:hAnsi="Times New Roman" w:cs="Times New Roman"/>
          <w:sz w:val="24"/>
          <w:szCs w:val="24"/>
        </w:rPr>
        <w:t xml:space="preserve">3.2. </w:t>
      </w:r>
      <w:r w:rsidR="006267CE" w:rsidRPr="00D807D7">
        <w:rPr>
          <w:rFonts w:ascii="Times New Roman" w:eastAsia="Times New Roman" w:hAnsi="Times New Roman" w:cs="Times New Roman"/>
          <w:sz w:val="24"/>
          <w:szCs w:val="24"/>
        </w:rPr>
        <w:t xml:space="preserve">Внесение </w:t>
      </w:r>
      <w:r w:rsidR="006267CE" w:rsidRPr="00D807D7">
        <w:rPr>
          <w:rFonts w:ascii="Times New Roman" w:eastAsia="Times New Roman" w:hAnsi="Times New Roman" w:cs="Times New Roman"/>
          <w:sz w:val="24"/>
          <w:szCs w:val="24"/>
          <w:lang w:eastAsia="ru-RU"/>
        </w:rPr>
        <w:t>платы</w:t>
      </w:r>
      <w:r w:rsidR="006267CE" w:rsidRPr="00D807D7">
        <w:rPr>
          <w:rFonts w:ascii="Times New Roman" w:eastAsia="Times New Roman" w:hAnsi="Times New Roman" w:cs="Times New Roman"/>
          <w:sz w:val="24"/>
          <w:szCs w:val="24"/>
        </w:rPr>
        <w:t xml:space="preserve"> за технологическое присоединение осуществляется Заявителем путем внесения денежных средств на расчетный счет Сетевой организации</w:t>
      </w:r>
      <w:r w:rsidR="006267CE" w:rsidRPr="00D807D7">
        <w:rPr>
          <w:rFonts w:ascii="Times New Roman" w:eastAsia="Times New Roman" w:hAnsi="Times New Roman" w:cs="Times New Roman"/>
          <w:sz w:val="24"/>
          <w:szCs w:val="24"/>
          <w:vertAlign w:val="superscript"/>
        </w:rPr>
        <w:footnoteReference w:id="18"/>
      </w:r>
      <w:r w:rsidR="006267CE" w:rsidRPr="00D807D7">
        <w:rPr>
          <w:rFonts w:ascii="Times New Roman" w:eastAsia="Times New Roman" w:hAnsi="Times New Roman" w:cs="Times New Roman"/>
          <w:sz w:val="24"/>
          <w:szCs w:val="24"/>
        </w:rPr>
        <w:t>: в размере 100 % платы не позднее 15 (пятнадцати) рабочих дней со дня заключения Договора</w:t>
      </w:r>
      <w:r w:rsidR="006267CE" w:rsidRPr="00D807D7">
        <w:rPr>
          <w:rFonts w:ascii="Times New Roman" w:eastAsia="Times New Roman" w:hAnsi="Times New Roman" w:cs="Times New Roman"/>
          <w:sz w:val="24"/>
          <w:szCs w:val="24"/>
          <w:vertAlign w:val="superscript"/>
        </w:rPr>
        <w:footnoteReference w:id="19"/>
      </w:r>
      <w:r w:rsidR="006267CE" w:rsidRPr="00D807D7">
        <w:rPr>
          <w:rFonts w:ascii="Times New Roman" w:eastAsia="Times New Roman" w:hAnsi="Times New Roman" w:cs="Times New Roman"/>
          <w:sz w:val="24"/>
          <w:szCs w:val="24"/>
        </w:rPr>
        <w:t>/</w:t>
      </w:r>
      <w:r w:rsidR="00ED0442" w:rsidRPr="00D807D7">
        <w:rPr>
          <w:rFonts w:ascii="Times New Roman" w:eastAsia="Times New Roman" w:hAnsi="Times New Roman" w:cs="Times New Roman"/>
          <w:sz w:val="24"/>
          <w:szCs w:val="24"/>
        </w:rPr>
        <w:t xml:space="preserve"> </w:t>
      </w:r>
      <w:r w:rsidR="006267CE" w:rsidRPr="00D807D7">
        <w:rPr>
          <w:rFonts w:ascii="Times New Roman" w:eastAsia="Times New Roman" w:hAnsi="Times New Roman" w:cs="Times New Roman"/>
          <w:sz w:val="24"/>
          <w:szCs w:val="24"/>
        </w:rPr>
        <w:t>в порядке, определенном в Приложении 2 к настоящему Договору.</w:t>
      </w:r>
    </w:p>
    <w:p w14:paraId="14F84ECB" w14:textId="77777777" w:rsidR="00A624C7" w:rsidRPr="00D807D7" w:rsidRDefault="00A624C7" w:rsidP="00A624C7">
      <w:pPr>
        <w:pStyle w:val="1"/>
        <w:numPr>
          <w:ilvl w:val="0"/>
          <w:numId w:val="0"/>
        </w:numPr>
        <w:tabs>
          <w:tab w:val="left" w:pos="1276"/>
        </w:tabs>
        <w:ind w:firstLine="709"/>
        <w:rPr>
          <w:rFonts w:ascii="Times New Roman" w:hAnsi="Times New Roman" w:cs="Times New Roman"/>
          <w:sz w:val="24"/>
          <w:szCs w:val="24"/>
        </w:rPr>
      </w:pPr>
      <w:r w:rsidRPr="00D807D7">
        <w:rPr>
          <w:rFonts w:ascii="Times New Roman" w:hAnsi="Times New Roman" w:cs="Times New Roman"/>
          <w:sz w:val="24"/>
          <w:szCs w:val="24"/>
        </w:rPr>
        <w:t>3.3. В случае, если на момент заключения сторонами указанного в пункте 2.1.8 Договора дополнительного соглашения к Договору сумма внесенных Заявителем по Договору платежей будет превышать размер платы за технологическое присоединение, утвержденный дополнительным соглашением, Сетевая организация возвращает образовавшуюся разницу Заявителю, в течение 30 дней с момента заключения дополнительного соглашения.</w:t>
      </w:r>
    </w:p>
    <w:p w14:paraId="14F38423" w14:textId="77777777" w:rsidR="00A624C7" w:rsidRPr="00D807D7" w:rsidRDefault="00A624C7" w:rsidP="00A624C7">
      <w:pPr>
        <w:pStyle w:val="a4"/>
        <w:tabs>
          <w:tab w:val="left" w:pos="0"/>
          <w:tab w:val="left" w:pos="1276"/>
        </w:tabs>
        <w:ind w:left="0" w:firstLine="709"/>
        <w:jc w:val="both"/>
        <w:rPr>
          <w:sz w:val="24"/>
          <w:szCs w:val="24"/>
        </w:rPr>
      </w:pPr>
      <w:r w:rsidRPr="00D807D7">
        <w:rPr>
          <w:sz w:val="24"/>
          <w:szCs w:val="24"/>
        </w:rPr>
        <w:t>В случае если на момент заключения сторонами указанного в п. 2.1.8 Договора дополнительного соглашения к Договору сумма внесенных Заявителем по Договору платежей окажется меньше размера платы за технологическое присоединение, утвержденного дополнительным соглашением, Заявитель доплачивает образовавшуюся разницу Сетевой организации в течение 30 дней с момента заключения дополнительного соглашения, если иной срок не предусмотрен условиями вышеуказанного дополнительного соглашения.</w:t>
      </w:r>
    </w:p>
    <w:p w14:paraId="5D20E3A4" w14:textId="77777777" w:rsidR="00A624C7" w:rsidRPr="00D807D7" w:rsidRDefault="00A624C7" w:rsidP="00A624C7">
      <w:pPr>
        <w:pStyle w:val="a4"/>
        <w:widowControl/>
        <w:numPr>
          <w:ilvl w:val="1"/>
          <w:numId w:val="6"/>
        </w:numPr>
        <w:tabs>
          <w:tab w:val="left" w:pos="1276"/>
          <w:tab w:val="left" w:pos="1560"/>
        </w:tabs>
        <w:autoSpaceDE/>
        <w:autoSpaceDN/>
        <w:adjustRightInd/>
        <w:ind w:left="0" w:firstLine="709"/>
        <w:jc w:val="both"/>
        <w:rPr>
          <w:sz w:val="24"/>
          <w:szCs w:val="24"/>
        </w:rPr>
      </w:pPr>
      <w:r w:rsidRPr="00D807D7">
        <w:rPr>
          <w:sz w:val="24"/>
          <w:szCs w:val="24"/>
        </w:rPr>
        <w:t>Оплата по пункту 3.2. Договора не зависит от стадии выполнения сторонами Технических условий.</w:t>
      </w:r>
    </w:p>
    <w:p w14:paraId="51C9FBDE" w14:textId="77777777" w:rsidR="00A624C7" w:rsidRPr="00D807D7" w:rsidRDefault="00A624C7" w:rsidP="00A624C7">
      <w:pPr>
        <w:pStyle w:val="a4"/>
        <w:widowControl/>
        <w:numPr>
          <w:ilvl w:val="1"/>
          <w:numId w:val="6"/>
        </w:numPr>
        <w:tabs>
          <w:tab w:val="left" w:pos="1276"/>
          <w:tab w:val="left" w:pos="1560"/>
        </w:tabs>
        <w:autoSpaceDE/>
        <w:autoSpaceDN/>
        <w:adjustRightInd/>
        <w:spacing w:after="200"/>
        <w:ind w:left="0" w:firstLine="709"/>
        <w:jc w:val="both"/>
        <w:rPr>
          <w:sz w:val="24"/>
          <w:szCs w:val="24"/>
        </w:rPr>
      </w:pPr>
      <w:r w:rsidRPr="00D807D7">
        <w:rPr>
          <w:sz w:val="24"/>
          <w:szCs w:val="24"/>
        </w:rPr>
        <w:t>Оплата производится путем перечисления Заявителем денежных средств на расчетный счет Сетевой организации, указанный в разделе 8 Договора. Датой исполнения Заявителем обязательств по оплате является дата зачисления денежных средств на расчетный счет Сетевой организации.</w:t>
      </w:r>
    </w:p>
    <w:p w14:paraId="4CD06610" w14:textId="77777777" w:rsidR="00A624C7" w:rsidRPr="00D807D7" w:rsidRDefault="00A624C7" w:rsidP="00A624C7">
      <w:pPr>
        <w:pStyle w:val="a4"/>
        <w:widowControl/>
        <w:numPr>
          <w:ilvl w:val="1"/>
          <w:numId w:val="6"/>
        </w:numPr>
        <w:tabs>
          <w:tab w:val="left" w:pos="1276"/>
        </w:tabs>
        <w:autoSpaceDE/>
        <w:autoSpaceDN/>
        <w:adjustRightInd/>
        <w:ind w:left="0" w:firstLine="709"/>
        <w:jc w:val="both"/>
        <w:rPr>
          <w:sz w:val="24"/>
          <w:szCs w:val="24"/>
        </w:rPr>
      </w:pPr>
      <w:r w:rsidRPr="00D807D7">
        <w:rPr>
          <w:sz w:val="24"/>
          <w:szCs w:val="24"/>
        </w:rPr>
        <w:t>Ранее полученные платежи засчитываются (в порядке их поступления) в счет погашения задолженности за оказанные услуги на дату подписания первичной учётной документации в сумме оказанных услуг или на сумму полученного платежа в случае, если сумма платежа составляет менее суммы оказанных услуг.</w:t>
      </w:r>
    </w:p>
    <w:p w14:paraId="71E85BA9" w14:textId="77777777" w:rsidR="00A624C7" w:rsidRPr="00D807D7" w:rsidRDefault="00A624C7" w:rsidP="008950AD">
      <w:pPr>
        <w:tabs>
          <w:tab w:val="left" w:pos="1560"/>
        </w:tabs>
        <w:ind w:firstLine="709"/>
        <w:contextualSpacing/>
        <w:jc w:val="both"/>
        <w:rPr>
          <w:sz w:val="24"/>
          <w:szCs w:val="24"/>
        </w:rPr>
      </w:pPr>
    </w:p>
    <w:p w14:paraId="7A115927" w14:textId="77777777" w:rsidR="00A624C7" w:rsidRPr="00D807D7" w:rsidRDefault="00A624C7" w:rsidP="00A624C7">
      <w:pPr>
        <w:pStyle w:val="a4"/>
        <w:widowControl/>
        <w:numPr>
          <w:ilvl w:val="0"/>
          <w:numId w:val="6"/>
        </w:numPr>
        <w:tabs>
          <w:tab w:val="left" w:pos="567"/>
        </w:tabs>
        <w:autoSpaceDE/>
        <w:autoSpaceDN/>
        <w:adjustRightInd/>
        <w:ind w:left="0" w:firstLine="0"/>
        <w:jc w:val="center"/>
        <w:rPr>
          <w:b/>
          <w:sz w:val="24"/>
          <w:szCs w:val="24"/>
        </w:rPr>
      </w:pPr>
      <w:r w:rsidRPr="00D807D7">
        <w:rPr>
          <w:b/>
          <w:sz w:val="24"/>
          <w:szCs w:val="24"/>
        </w:rPr>
        <w:t>Ответственность Сторон</w:t>
      </w:r>
    </w:p>
    <w:p w14:paraId="069629A1" w14:textId="77777777" w:rsidR="00AB619A" w:rsidRPr="00D807D7" w:rsidRDefault="00AB619A" w:rsidP="008950AD">
      <w:pPr>
        <w:pStyle w:val="a4"/>
        <w:widowControl/>
        <w:tabs>
          <w:tab w:val="left" w:pos="567"/>
        </w:tabs>
        <w:autoSpaceDE/>
        <w:autoSpaceDN/>
        <w:adjustRightInd/>
        <w:ind w:left="0" w:firstLine="709"/>
        <w:rPr>
          <w:sz w:val="24"/>
          <w:szCs w:val="24"/>
        </w:rPr>
      </w:pPr>
    </w:p>
    <w:p w14:paraId="49C7ADB9" w14:textId="77777777" w:rsidR="00A624C7" w:rsidRPr="00D807D7" w:rsidRDefault="00A624C7" w:rsidP="00A624C7">
      <w:pPr>
        <w:widowControl/>
        <w:tabs>
          <w:tab w:val="left" w:pos="1276"/>
        </w:tabs>
        <w:autoSpaceDE/>
        <w:autoSpaceDN/>
        <w:adjustRightInd/>
        <w:ind w:firstLine="709"/>
        <w:contextualSpacing/>
        <w:jc w:val="both"/>
        <w:rPr>
          <w:sz w:val="24"/>
          <w:szCs w:val="24"/>
        </w:rPr>
      </w:pPr>
      <w:r w:rsidRPr="00D807D7">
        <w:rPr>
          <w:rFonts w:eastAsia="Calibri"/>
          <w:sz w:val="24"/>
          <w:szCs w:val="24"/>
        </w:rPr>
        <w:t>4.1.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w:t>
      </w:r>
    </w:p>
    <w:p w14:paraId="0C6080CE" w14:textId="77777777" w:rsidR="00A624C7" w:rsidRPr="00D807D7" w:rsidRDefault="00A624C7" w:rsidP="00A624C7">
      <w:pPr>
        <w:widowControl/>
        <w:tabs>
          <w:tab w:val="left" w:pos="1276"/>
        </w:tabs>
        <w:autoSpaceDE/>
        <w:autoSpaceDN/>
        <w:adjustRightInd/>
        <w:ind w:firstLine="709"/>
        <w:contextualSpacing/>
        <w:jc w:val="both"/>
        <w:rPr>
          <w:sz w:val="24"/>
          <w:szCs w:val="24"/>
        </w:rPr>
      </w:pPr>
      <w:r w:rsidRPr="00D807D7">
        <w:rPr>
          <w:sz w:val="24"/>
          <w:szCs w:val="24"/>
        </w:rPr>
        <w:t xml:space="preserve">4.2.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w:t>
      </w:r>
      <w:r w:rsidRPr="00D807D7">
        <w:rPr>
          <w:sz w:val="24"/>
          <w:szCs w:val="24"/>
          <w:shd w:val="clear" w:color="auto" w:fill="FFFFFF"/>
        </w:rPr>
        <w:t>0,25</w:t>
      </w:r>
      <w:r w:rsidRPr="00D807D7">
        <w:rPr>
          <w:sz w:val="24"/>
          <w:szCs w:val="24"/>
        </w:rPr>
        <w:t xml:space="preserve">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D3A1635" w14:textId="77777777" w:rsidR="00A624C7" w:rsidRPr="00D807D7" w:rsidRDefault="00A624C7" w:rsidP="00A624C7">
      <w:pPr>
        <w:widowControl/>
        <w:tabs>
          <w:tab w:val="left" w:pos="1276"/>
        </w:tabs>
        <w:autoSpaceDE/>
        <w:autoSpaceDN/>
        <w:adjustRightInd/>
        <w:ind w:firstLine="709"/>
        <w:contextualSpacing/>
        <w:jc w:val="both"/>
        <w:rPr>
          <w:sz w:val="24"/>
          <w:szCs w:val="24"/>
        </w:rPr>
      </w:pPr>
      <w:r w:rsidRPr="00D807D7">
        <w:rPr>
          <w:sz w:val="24"/>
          <w:szCs w:val="24"/>
        </w:rPr>
        <w:t xml:space="preserve">4.3. Заявитель при нарушении сроков оплаты любого платежа за технологическое присоединение (пункт 3.1.1 Договора) обязан уплатить Сетевой организации неустойку, равную 0,25 процента от суммы просроченного платежа за каждый день просрочки. </w:t>
      </w:r>
    </w:p>
    <w:p w14:paraId="6872D202" w14:textId="77777777" w:rsidR="00A624C7" w:rsidRPr="00D807D7" w:rsidRDefault="00A624C7" w:rsidP="00A624C7">
      <w:pPr>
        <w:widowControl/>
        <w:tabs>
          <w:tab w:val="left" w:pos="1276"/>
        </w:tabs>
        <w:autoSpaceDE/>
        <w:autoSpaceDN/>
        <w:adjustRightInd/>
        <w:ind w:firstLine="709"/>
        <w:contextualSpacing/>
        <w:jc w:val="both"/>
        <w:rPr>
          <w:sz w:val="24"/>
          <w:szCs w:val="24"/>
        </w:rPr>
      </w:pPr>
      <w:r w:rsidRPr="00D807D7">
        <w:rPr>
          <w:rFonts w:eastAsia="Calibri"/>
          <w:sz w:val="24"/>
          <w:szCs w:val="24"/>
        </w:rPr>
        <w:t>4.4. Стороны освобождаются от ответственности за полное или частичное невыполнение обязательств по настоящему Договору, если это невыполнение было вызвано обстоятельствами непреодолимой силы, т.е. чрезвычайными и непредотвратимыми при данных условиях обстоятельствами, возникшими после вступления в силу Договора. В этих случаях сроки выполнения Сторонами обязательств по Договору отодвигаются соразмерно времени, в течение которого действуют обстоятельства непреодолимой силы.</w:t>
      </w:r>
    </w:p>
    <w:p w14:paraId="17EF8027" w14:textId="77777777" w:rsidR="00A624C7" w:rsidRPr="00D807D7" w:rsidRDefault="00A624C7" w:rsidP="00A624C7">
      <w:pPr>
        <w:widowControl/>
        <w:tabs>
          <w:tab w:val="left" w:pos="1276"/>
        </w:tabs>
        <w:autoSpaceDE/>
        <w:autoSpaceDN/>
        <w:adjustRightInd/>
        <w:ind w:firstLine="709"/>
        <w:contextualSpacing/>
        <w:jc w:val="both"/>
        <w:rPr>
          <w:sz w:val="24"/>
          <w:szCs w:val="24"/>
        </w:rPr>
      </w:pPr>
      <w:r w:rsidRPr="00D807D7">
        <w:rPr>
          <w:rFonts w:eastAsia="Calibri"/>
          <w:sz w:val="24"/>
          <w:szCs w:val="24"/>
        </w:rPr>
        <w:t>4.5. Сторона, для которой наступила невозможность выполнения обязательств в результате действия обстоятельств непреодолимой силы, обязана в письменной форме известить другую Сторону в срок не позднее 5 (пяти) дней со дня наступления непредвиденных обстоятельств с последующим представлением документов, подтверждающих их наступление. В противном случае она не вправе ссылаться на действия обстоятельств непреодолимой силы как на основание, освобождающее Сторону от ответственности.</w:t>
      </w:r>
    </w:p>
    <w:p w14:paraId="5A142172" w14:textId="77777777" w:rsidR="00A624C7" w:rsidRPr="00D807D7" w:rsidRDefault="00A624C7" w:rsidP="00A624C7">
      <w:pPr>
        <w:widowControl/>
        <w:tabs>
          <w:tab w:val="left" w:pos="1276"/>
        </w:tabs>
        <w:autoSpaceDE/>
        <w:autoSpaceDN/>
        <w:adjustRightInd/>
        <w:ind w:firstLine="709"/>
        <w:contextualSpacing/>
        <w:jc w:val="both"/>
        <w:rPr>
          <w:sz w:val="24"/>
          <w:szCs w:val="24"/>
        </w:rPr>
      </w:pPr>
      <w:r w:rsidRPr="00D807D7">
        <w:rPr>
          <w:rFonts w:eastAsia="Calibri"/>
          <w:sz w:val="24"/>
          <w:szCs w:val="24"/>
        </w:rPr>
        <w:t>4.6. Стороны определили, что для целей возмещения Заявителем понесенных Сетевой организацией расходов их р</w:t>
      </w:r>
      <w:r w:rsidRPr="00D807D7">
        <w:rPr>
          <w:sz w:val="24"/>
          <w:szCs w:val="24"/>
        </w:rPr>
        <w:t>азмер рассчитывается Сетевой организацией в одностороннем порядке исходя из затрат, понесенных Сетевой организацией на выполнение мероприятий, предусмотренных ТУ, а также расходов на подготовку и выдачу Технических условий и проведение проверки выполнения Заявителем Технических условий. Расходы на подготовку и выдачу Технических условий, проведение проверки их выполнения, рассчитываются с применением утвержденной уполномоченным органом исполнительной власти в области государственного регулирования тарифов тарифной ставки С1 (ее составляющей в отношении отдельного мероприятия) на покрытие расходов на технологическое присоединение эл потребителей электрической энергии</w:t>
      </w:r>
      <w:r w:rsidRPr="00D807D7">
        <w:rPr>
          <w:rFonts w:eastAsia="Calibri"/>
          <w:sz w:val="24"/>
          <w:szCs w:val="24"/>
        </w:rPr>
        <w:t>.</w:t>
      </w:r>
    </w:p>
    <w:p w14:paraId="515404FB" w14:textId="77777777" w:rsidR="00A624C7" w:rsidRPr="00D807D7" w:rsidRDefault="00A624C7" w:rsidP="00A624C7">
      <w:pPr>
        <w:widowControl/>
        <w:tabs>
          <w:tab w:val="left" w:pos="1276"/>
        </w:tabs>
        <w:autoSpaceDE/>
        <w:autoSpaceDN/>
        <w:adjustRightInd/>
        <w:ind w:firstLine="709"/>
        <w:contextualSpacing/>
        <w:jc w:val="both"/>
        <w:rPr>
          <w:sz w:val="24"/>
          <w:szCs w:val="24"/>
        </w:rPr>
      </w:pPr>
      <w:r w:rsidRPr="00D807D7">
        <w:rPr>
          <w:rFonts w:eastAsia="Calibri"/>
          <w:sz w:val="24"/>
          <w:szCs w:val="24"/>
        </w:rPr>
        <w:t xml:space="preserve">4.7. Неисполнение Заявителем мероприятий по технологическому присоединению, предусмотренных Техническими условиями, освобождает Сетевую организацию от ответственности за нарушение срока фактического присоединения </w:t>
      </w:r>
      <w:proofErr w:type="spellStart"/>
      <w:r w:rsidR="00DD5575" w:rsidRPr="00D807D7">
        <w:rPr>
          <w:rFonts w:eastAsia="Calibri"/>
          <w:sz w:val="24"/>
          <w:szCs w:val="24"/>
        </w:rPr>
        <w:t>энергопринимающих</w:t>
      </w:r>
      <w:proofErr w:type="spellEnd"/>
      <w:r w:rsidR="00DD5575" w:rsidRPr="00D807D7">
        <w:rPr>
          <w:rFonts w:eastAsia="Calibri"/>
          <w:sz w:val="24"/>
          <w:szCs w:val="24"/>
        </w:rPr>
        <w:t xml:space="preserve"> </w:t>
      </w:r>
      <w:r w:rsidR="00DD5575" w:rsidRPr="00D807D7">
        <w:rPr>
          <w:sz w:val="24"/>
          <w:szCs w:val="24"/>
        </w:rPr>
        <w:t>устройств</w:t>
      </w:r>
      <w:r w:rsidRPr="00D807D7">
        <w:rPr>
          <w:rFonts w:eastAsia="Calibri"/>
          <w:sz w:val="24"/>
          <w:szCs w:val="24"/>
        </w:rPr>
        <w:t xml:space="preserve"> Заявителя к электрической сети.</w:t>
      </w:r>
    </w:p>
    <w:p w14:paraId="1F4FE09C" w14:textId="77777777" w:rsidR="00A624C7" w:rsidRPr="00D807D7" w:rsidRDefault="00A624C7" w:rsidP="00A624C7">
      <w:pPr>
        <w:widowControl/>
        <w:tabs>
          <w:tab w:val="left" w:pos="1276"/>
        </w:tabs>
        <w:autoSpaceDE/>
        <w:autoSpaceDN/>
        <w:adjustRightInd/>
        <w:ind w:firstLine="709"/>
        <w:contextualSpacing/>
        <w:jc w:val="both"/>
        <w:rPr>
          <w:sz w:val="24"/>
          <w:szCs w:val="24"/>
        </w:rPr>
      </w:pPr>
      <w:r w:rsidRPr="00D807D7">
        <w:rPr>
          <w:rFonts w:eastAsia="Calibri"/>
          <w:sz w:val="24"/>
          <w:szCs w:val="24"/>
        </w:rPr>
        <w:t>4.8. В случае нарушения Заявителем сроков оплаты, предусмотренных разделом 3 Договора, а также невыполнения мероприятий, предусмотренных Техническими условиями, Сетевая организация имеет право требовать расторжения Договора и компенсации фактически понесенных расходов. При несогласии Заявителя с указанным требованием спор подлежит разрешению в судебном порядке в соответствии с разделом 5 Договора.</w:t>
      </w:r>
    </w:p>
    <w:p w14:paraId="566888D4" w14:textId="77777777" w:rsidR="00A624C7" w:rsidRPr="00D807D7" w:rsidRDefault="00A624C7" w:rsidP="002C0C13">
      <w:pPr>
        <w:tabs>
          <w:tab w:val="left" w:pos="1560"/>
        </w:tabs>
        <w:ind w:firstLine="709"/>
        <w:contextualSpacing/>
        <w:jc w:val="both"/>
        <w:rPr>
          <w:sz w:val="24"/>
          <w:szCs w:val="24"/>
        </w:rPr>
      </w:pPr>
    </w:p>
    <w:p w14:paraId="035603C9" w14:textId="77777777" w:rsidR="00A624C7" w:rsidRPr="00D807D7" w:rsidRDefault="00A624C7" w:rsidP="00A624C7">
      <w:pPr>
        <w:pStyle w:val="a4"/>
        <w:widowControl/>
        <w:numPr>
          <w:ilvl w:val="0"/>
          <w:numId w:val="6"/>
        </w:numPr>
        <w:tabs>
          <w:tab w:val="left" w:pos="567"/>
        </w:tabs>
        <w:autoSpaceDE/>
        <w:autoSpaceDN/>
        <w:adjustRightInd/>
        <w:ind w:left="0" w:firstLine="0"/>
        <w:jc w:val="center"/>
        <w:rPr>
          <w:b/>
          <w:sz w:val="24"/>
          <w:szCs w:val="24"/>
        </w:rPr>
      </w:pPr>
      <w:r w:rsidRPr="00D807D7">
        <w:rPr>
          <w:b/>
          <w:sz w:val="24"/>
          <w:szCs w:val="24"/>
        </w:rPr>
        <w:t>Разрешение споров</w:t>
      </w:r>
    </w:p>
    <w:p w14:paraId="15DBF689" w14:textId="77777777" w:rsidR="00A624C7" w:rsidRPr="00D807D7" w:rsidRDefault="00A624C7" w:rsidP="00A624C7">
      <w:pPr>
        <w:pStyle w:val="a4"/>
        <w:ind w:left="0" w:firstLine="709"/>
        <w:rPr>
          <w:sz w:val="24"/>
          <w:szCs w:val="24"/>
        </w:rPr>
      </w:pPr>
    </w:p>
    <w:p w14:paraId="328DA84F" w14:textId="77777777" w:rsidR="00A624C7" w:rsidRPr="00D807D7" w:rsidRDefault="00E067BD" w:rsidP="008950AD">
      <w:pPr>
        <w:numPr>
          <w:ilvl w:val="1"/>
          <w:numId w:val="5"/>
        </w:numPr>
        <w:tabs>
          <w:tab w:val="left" w:pos="1418"/>
        </w:tabs>
        <w:ind w:left="0" w:firstLine="709"/>
        <w:contextualSpacing/>
        <w:jc w:val="both"/>
        <w:rPr>
          <w:bCs/>
          <w:sz w:val="24"/>
          <w:szCs w:val="24"/>
        </w:rPr>
      </w:pPr>
      <w:r w:rsidRPr="00D807D7">
        <w:rPr>
          <w:bCs/>
          <w:sz w:val="24"/>
          <w:szCs w:val="24"/>
        </w:rPr>
        <w:t xml:space="preserve">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 а при </w:t>
      </w:r>
      <w:proofErr w:type="spellStart"/>
      <w:r w:rsidRPr="00D807D7">
        <w:rPr>
          <w:bCs/>
          <w:sz w:val="24"/>
          <w:szCs w:val="24"/>
        </w:rPr>
        <w:t>недостижении</w:t>
      </w:r>
      <w:proofErr w:type="spellEnd"/>
      <w:r w:rsidRPr="00D807D7">
        <w:rPr>
          <w:bCs/>
          <w:sz w:val="24"/>
          <w:szCs w:val="24"/>
        </w:rPr>
        <w:t xml:space="preserve"> согласия – подлежат разрешению в ____</w:t>
      </w:r>
      <w:r w:rsidRPr="00D807D7">
        <w:rPr>
          <w:bCs/>
          <w:sz w:val="24"/>
          <w:szCs w:val="24"/>
          <w:vertAlign w:val="superscript"/>
        </w:rPr>
        <w:footnoteReference w:id="20"/>
      </w:r>
      <w:r w:rsidRPr="00D807D7">
        <w:rPr>
          <w:bCs/>
          <w:sz w:val="24"/>
          <w:szCs w:val="24"/>
        </w:rPr>
        <w:t xml:space="preserve"> </w:t>
      </w:r>
      <w:proofErr w:type="spellStart"/>
      <w:r w:rsidRPr="00D807D7">
        <w:rPr>
          <w:bCs/>
          <w:sz w:val="24"/>
          <w:szCs w:val="24"/>
        </w:rPr>
        <w:t>в</w:t>
      </w:r>
      <w:proofErr w:type="spellEnd"/>
      <w:r w:rsidRPr="00D807D7">
        <w:rPr>
          <w:bCs/>
          <w:sz w:val="24"/>
          <w:szCs w:val="24"/>
        </w:rPr>
        <w:t xml:space="preserve"> соответствии с действующим законодат</w:t>
      </w:r>
      <w:r w:rsidR="002C0C13" w:rsidRPr="00D807D7">
        <w:rPr>
          <w:bCs/>
          <w:sz w:val="24"/>
          <w:szCs w:val="24"/>
        </w:rPr>
        <w:t>ельством Российской Федерации.</w:t>
      </w:r>
    </w:p>
    <w:p w14:paraId="7F7E9D8F" w14:textId="77777777" w:rsidR="002C0C13" w:rsidRPr="00D807D7" w:rsidRDefault="002C0C13" w:rsidP="002C0C13">
      <w:pPr>
        <w:pStyle w:val="a4"/>
        <w:widowControl/>
        <w:tabs>
          <w:tab w:val="left" w:pos="567"/>
        </w:tabs>
        <w:autoSpaceDE/>
        <w:autoSpaceDN/>
        <w:adjustRightInd/>
        <w:ind w:left="0" w:firstLine="709"/>
        <w:rPr>
          <w:sz w:val="24"/>
          <w:szCs w:val="24"/>
        </w:rPr>
      </w:pPr>
    </w:p>
    <w:p w14:paraId="376F865D" w14:textId="77777777" w:rsidR="00A624C7" w:rsidRPr="00D807D7" w:rsidRDefault="00A624C7" w:rsidP="00A624C7">
      <w:pPr>
        <w:pStyle w:val="a4"/>
        <w:widowControl/>
        <w:numPr>
          <w:ilvl w:val="0"/>
          <w:numId w:val="6"/>
        </w:numPr>
        <w:tabs>
          <w:tab w:val="left" w:pos="567"/>
        </w:tabs>
        <w:autoSpaceDE/>
        <w:autoSpaceDN/>
        <w:adjustRightInd/>
        <w:ind w:left="0" w:firstLine="0"/>
        <w:jc w:val="center"/>
        <w:rPr>
          <w:b/>
          <w:sz w:val="24"/>
          <w:szCs w:val="24"/>
        </w:rPr>
      </w:pPr>
      <w:r w:rsidRPr="00D807D7">
        <w:rPr>
          <w:b/>
          <w:sz w:val="24"/>
          <w:szCs w:val="24"/>
        </w:rPr>
        <w:t>Заключительные положения</w:t>
      </w:r>
    </w:p>
    <w:p w14:paraId="4C826ABC" w14:textId="77777777" w:rsidR="00A624C7" w:rsidRPr="00D807D7" w:rsidRDefault="00A624C7" w:rsidP="002C0C13">
      <w:pPr>
        <w:pStyle w:val="a4"/>
        <w:ind w:left="0" w:firstLine="709"/>
        <w:rPr>
          <w:sz w:val="24"/>
          <w:szCs w:val="24"/>
        </w:rPr>
      </w:pPr>
    </w:p>
    <w:p w14:paraId="42459D0B" w14:textId="77777777" w:rsidR="00A624C7" w:rsidRPr="00D807D7" w:rsidRDefault="00A624C7" w:rsidP="00A624C7">
      <w:pPr>
        <w:pStyle w:val="a4"/>
        <w:widowControl/>
        <w:numPr>
          <w:ilvl w:val="1"/>
          <w:numId w:val="9"/>
        </w:numPr>
        <w:tabs>
          <w:tab w:val="left" w:pos="1276"/>
        </w:tabs>
        <w:autoSpaceDE/>
        <w:autoSpaceDN/>
        <w:adjustRightInd/>
        <w:ind w:left="0" w:firstLine="709"/>
        <w:jc w:val="both"/>
        <w:rPr>
          <w:sz w:val="24"/>
          <w:szCs w:val="24"/>
        </w:rPr>
      </w:pPr>
      <w:r w:rsidRPr="00D807D7">
        <w:rPr>
          <w:sz w:val="24"/>
          <w:szCs w:val="24"/>
        </w:rPr>
        <w:t xml:space="preserve">В случае одностороннего отказа Заявителя от Договора в соответствии с пунктом 2.4.2 или расторжения Договора в судебном или внесудебном порядке Заявитель обязуется возместить Сетевой организации расходы, связанные с исполнением Договора, включая, но не ограничиваясь расходами на подготовку и выдачу </w:t>
      </w:r>
      <w:r w:rsidRPr="00D807D7">
        <w:rPr>
          <w:rFonts w:eastAsia="Calibri"/>
          <w:sz w:val="24"/>
          <w:szCs w:val="24"/>
        </w:rPr>
        <w:t>Технических условий</w:t>
      </w:r>
      <w:r w:rsidRPr="00D807D7">
        <w:rPr>
          <w:sz w:val="24"/>
          <w:szCs w:val="24"/>
        </w:rPr>
        <w:t>.</w:t>
      </w:r>
    </w:p>
    <w:p w14:paraId="03A6744F" w14:textId="77777777" w:rsidR="00A624C7" w:rsidRPr="00D807D7" w:rsidRDefault="00A624C7" w:rsidP="00A624C7">
      <w:pPr>
        <w:pStyle w:val="a4"/>
        <w:widowControl/>
        <w:numPr>
          <w:ilvl w:val="1"/>
          <w:numId w:val="9"/>
        </w:numPr>
        <w:tabs>
          <w:tab w:val="left" w:pos="1276"/>
        </w:tabs>
        <w:autoSpaceDE/>
        <w:autoSpaceDN/>
        <w:adjustRightInd/>
        <w:ind w:left="0" w:firstLine="709"/>
        <w:jc w:val="both"/>
        <w:rPr>
          <w:sz w:val="24"/>
          <w:szCs w:val="24"/>
        </w:rPr>
      </w:pPr>
      <w:r w:rsidRPr="00D807D7">
        <w:rPr>
          <w:sz w:val="24"/>
          <w:szCs w:val="24"/>
        </w:rPr>
        <w:t>Обмен между сторонами документами (проектами документов), составляемыми в процессе исполнения, изменения, прекращения Договора, осуществляется путем их направления адресату заказным письмом с уведомлением о вручении или иным способом, подтверждающим отправку и получение адресатом такого документа (проекта документа).</w:t>
      </w:r>
    </w:p>
    <w:p w14:paraId="23C8AEDA" w14:textId="77777777" w:rsidR="00A624C7" w:rsidRPr="00D807D7" w:rsidRDefault="00A624C7" w:rsidP="00A624C7">
      <w:pPr>
        <w:pStyle w:val="a4"/>
        <w:widowControl/>
        <w:numPr>
          <w:ilvl w:val="1"/>
          <w:numId w:val="9"/>
        </w:numPr>
        <w:tabs>
          <w:tab w:val="left" w:pos="1276"/>
        </w:tabs>
        <w:autoSpaceDE/>
        <w:autoSpaceDN/>
        <w:adjustRightInd/>
        <w:ind w:left="0" w:firstLine="709"/>
        <w:jc w:val="both"/>
        <w:rPr>
          <w:sz w:val="24"/>
          <w:szCs w:val="24"/>
        </w:rPr>
      </w:pPr>
      <w:r w:rsidRPr="00D807D7">
        <w:rPr>
          <w:sz w:val="24"/>
          <w:szCs w:val="24"/>
        </w:rPr>
        <w:t>При исполнении Договора Стороны могут использовать документооборот с применением электронной подписи (ЭП) в соответствии с законодательством Российской Федерации.</w:t>
      </w:r>
    </w:p>
    <w:p w14:paraId="64E8A4DB" w14:textId="77777777" w:rsidR="00A624C7" w:rsidRPr="00D807D7" w:rsidRDefault="00A624C7" w:rsidP="00A624C7">
      <w:pPr>
        <w:pStyle w:val="a4"/>
        <w:widowControl/>
        <w:numPr>
          <w:ilvl w:val="1"/>
          <w:numId w:val="9"/>
        </w:numPr>
        <w:tabs>
          <w:tab w:val="left" w:pos="1276"/>
        </w:tabs>
        <w:autoSpaceDE/>
        <w:autoSpaceDN/>
        <w:adjustRightInd/>
        <w:ind w:left="0" w:firstLine="709"/>
        <w:jc w:val="both"/>
        <w:rPr>
          <w:sz w:val="24"/>
          <w:szCs w:val="24"/>
        </w:rPr>
      </w:pPr>
      <w:r w:rsidRPr="00D807D7">
        <w:rPr>
          <w:sz w:val="24"/>
          <w:szCs w:val="24"/>
        </w:rPr>
        <w:t>Стороны обязуются в течение 5 (пяти) рабочих дней с даты изменения реквизитов, указанных разделе 8 Договора, уведомить друг друга о произошедших изменениях. Стороны освобождаются от ответственности за последствия, возникшие вследствие неисполнения указанной обязанности.</w:t>
      </w:r>
    </w:p>
    <w:p w14:paraId="4C094039" w14:textId="77777777" w:rsidR="00A624C7" w:rsidRPr="00D807D7" w:rsidRDefault="00A624C7" w:rsidP="00A624C7">
      <w:pPr>
        <w:pStyle w:val="a4"/>
        <w:widowControl/>
        <w:numPr>
          <w:ilvl w:val="1"/>
          <w:numId w:val="9"/>
        </w:numPr>
        <w:tabs>
          <w:tab w:val="left" w:pos="1276"/>
        </w:tabs>
        <w:autoSpaceDE/>
        <w:autoSpaceDN/>
        <w:adjustRightInd/>
        <w:ind w:left="0" w:firstLine="709"/>
        <w:jc w:val="both"/>
        <w:rPr>
          <w:sz w:val="24"/>
          <w:szCs w:val="24"/>
        </w:rPr>
      </w:pPr>
      <w:r w:rsidRPr="00D807D7">
        <w:rPr>
          <w:sz w:val="24"/>
          <w:szCs w:val="24"/>
        </w:rPr>
        <w:t>При исполнении Договора стороны обязуются соблюдать положения законодательства о государственной и (или) коммерческой тайне, в том числе, но не исключительно, положения Закона Российской Федерации от 21.07.1993 № 5485-1 «О государственной тайне».</w:t>
      </w:r>
    </w:p>
    <w:p w14:paraId="19F19C4E" w14:textId="77777777" w:rsidR="00A624C7" w:rsidRPr="00D807D7" w:rsidRDefault="00A624C7" w:rsidP="00A624C7">
      <w:pPr>
        <w:pStyle w:val="a4"/>
        <w:widowControl/>
        <w:numPr>
          <w:ilvl w:val="1"/>
          <w:numId w:val="9"/>
        </w:numPr>
        <w:tabs>
          <w:tab w:val="left" w:pos="1276"/>
        </w:tabs>
        <w:autoSpaceDE/>
        <w:autoSpaceDN/>
        <w:adjustRightInd/>
        <w:ind w:left="0" w:firstLine="709"/>
        <w:jc w:val="both"/>
        <w:rPr>
          <w:sz w:val="24"/>
          <w:szCs w:val="24"/>
        </w:rPr>
      </w:pPr>
      <w:r w:rsidRPr="00D807D7">
        <w:rPr>
          <w:sz w:val="24"/>
          <w:szCs w:val="24"/>
        </w:rPr>
        <w:t>Настоящий Договор вступает в силу с момента его заключения и действует до окончания исполнения Сторонами обязательств. Договор считается заключенным с даты поступления подписанного Заявителем без разногласий экземпляра Договора в Сетевую организацию (при наличии разногласий – с даты их урегулирования). Все приложения и дополнительные соглашения к Договору являются его неотъемлемой частью.</w:t>
      </w:r>
    </w:p>
    <w:p w14:paraId="65062EC1" w14:textId="77777777" w:rsidR="00A624C7" w:rsidRPr="00D807D7" w:rsidRDefault="00A624C7" w:rsidP="00A624C7">
      <w:pPr>
        <w:pStyle w:val="a4"/>
        <w:widowControl/>
        <w:numPr>
          <w:ilvl w:val="1"/>
          <w:numId w:val="9"/>
        </w:numPr>
        <w:tabs>
          <w:tab w:val="left" w:pos="1276"/>
        </w:tabs>
        <w:autoSpaceDE/>
        <w:autoSpaceDN/>
        <w:adjustRightInd/>
        <w:ind w:left="0" w:firstLine="709"/>
        <w:jc w:val="both"/>
        <w:rPr>
          <w:sz w:val="24"/>
          <w:szCs w:val="24"/>
        </w:rPr>
      </w:pPr>
      <w:r w:rsidRPr="00D807D7">
        <w:rPr>
          <w:sz w:val="24"/>
          <w:szCs w:val="24"/>
        </w:rPr>
        <w:t>Все изменения и дополнения к настоящему Договору производятся на основании соглашения Сторон и действительны, если они оформлены в письменном виде и подписаны уполномоченными представителями Сторон.</w:t>
      </w:r>
    </w:p>
    <w:p w14:paraId="393C9AD3" w14:textId="77777777" w:rsidR="00A624C7" w:rsidRPr="00D807D7" w:rsidRDefault="00A624C7" w:rsidP="00A624C7">
      <w:pPr>
        <w:pStyle w:val="a4"/>
        <w:widowControl/>
        <w:numPr>
          <w:ilvl w:val="1"/>
          <w:numId w:val="9"/>
        </w:numPr>
        <w:tabs>
          <w:tab w:val="left" w:pos="1276"/>
        </w:tabs>
        <w:autoSpaceDE/>
        <w:autoSpaceDN/>
        <w:adjustRightInd/>
        <w:ind w:left="0" w:firstLine="709"/>
        <w:jc w:val="both"/>
        <w:rPr>
          <w:sz w:val="24"/>
          <w:szCs w:val="24"/>
        </w:rPr>
      </w:pPr>
      <w:r w:rsidRPr="00D807D7">
        <w:rPr>
          <w:sz w:val="24"/>
          <w:szCs w:val="24"/>
        </w:rPr>
        <w:t>Настоящий Договор составлен в ___ экземплярах, имеющих равную юридическую силу.</w:t>
      </w:r>
    </w:p>
    <w:p w14:paraId="650C5C07" w14:textId="77777777" w:rsidR="00A624C7" w:rsidRPr="00D807D7" w:rsidRDefault="00A624C7" w:rsidP="00A624C7">
      <w:pPr>
        <w:pStyle w:val="a4"/>
        <w:tabs>
          <w:tab w:val="left" w:pos="1276"/>
        </w:tabs>
        <w:ind w:left="0" w:firstLine="709"/>
        <w:jc w:val="both"/>
        <w:rPr>
          <w:sz w:val="24"/>
          <w:szCs w:val="24"/>
        </w:rPr>
      </w:pPr>
    </w:p>
    <w:p w14:paraId="26336E68" w14:textId="77777777" w:rsidR="00A624C7" w:rsidRPr="00D807D7" w:rsidRDefault="00A624C7" w:rsidP="00A624C7">
      <w:pPr>
        <w:pStyle w:val="a4"/>
        <w:widowControl/>
        <w:numPr>
          <w:ilvl w:val="0"/>
          <w:numId w:val="9"/>
        </w:numPr>
        <w:tabs>
          <w:tab w:val="left" w:pos="567"/>
        </w:tabs>
        <w:autoSpaceDE/>
        <w:autoSpaceDN/>
        <w:adjustRightInd/>
        <w:ind w:left="0" w:firstLine="0"/>
        <w:jc w:val="center"/>
        <w:rPr>
          <w:b/>
          <w:sz w:val="24"/>
          <w:szCs w:val="24"/>
        </w:rPr>
      </w:pPr>
      <w:r w:rsidRPr="00D807D7">
        <w:rPr>
          <w:b/>
          <w:sz w:val="24"/>
          <w:szCs w:val="24"/>
        </w:rPr>
        <w:t>Перечень приложений к Договору</w:t>
      </w:r>
    </w:p>
    <w:p w14:paraId="1E1F5AE8" w14:textId="77777777" w:rsidR="00A624C7" w:rsidRPr="00D807D7" w:rsidRDefault="00A624C7" w:rsidP="008950AD">
      <w:pPr>
        <w:pStyle w:val="a4"/>
        <w:ind w:left="0" w:firstLine="709"/>
        <w:rPr>
          <w:sz w:val="24"/>
          <w:szCs w:val="24"/>
        </w:rPr>
      </w:pPr>
    </w:p>
    <w:tbl>
      <w:tblPr>
        <w:tblW w:w="0" w:type="auto"/>
        <w:tblInd w:w="-176" w:type="dxa"/>
        <w:tblLook w:val="04A0" w:firstRow="1" w:lastRow="0" w:firstColumn="1" w:lastColumn="0" w:noHBand="0" w:noVBand="1"/>
      </w:tblPr>
      <w:tblGrid>
        <w:gridCol w:w="2345"/>
        <w:gridCol w:w="293"/>
        <w:gridCol w:w="6893"/>
      </w:tblGrid>
      <w:tr w:rsidR="00D807D7" w:rsidRPr="00D807D7" w14:paraId="1160F0D1" w14:textId="77777777" w:rsidTr="002C0C13">
        <w:tc>
          <w:tcPr>
            <w:tcW w:w="2345" w:type="dxa"/>
          </w:tcPr>
          <w:p w14:paraId="33EF48EE" w14:textId="77777777" w:rsidR="00A624C7" w:rsidRPr="00D807D7" w:rsidRDefault="00A624C7" w:rsidP="00C323AE">
            <w:pPr>
              <w:contextualSpacing/>
              <w:rPr>
                <w:sz w:val="24"/>
                <w:szCs w:val="24"/>
              </w:rPr>
            </w:pPr>
            <w:r w:rsidRPr="00D807D7">
              <w:rPr>
                <w:sz w:val="24"/>
                <w:szCs w:val="24"/>
              </w:rPr>
              <w:t>Приложение 1</w:t>
            </w:r>
          </w:p>
        </w:tc>
        <w:tc>
          <w:tcPr>
            <w:tcW w:w="293" w:type="dxa"/>
          </w:tcPr>
          <w:p w14:paraId="7DCD9358" w14:textId="77777777" w:rsidR="00A624C7" w:rsidRPr="00D807D7" w:rsidRDefault="00A624C7" w:rsidP="00C323AE">
            <w:pPr>
              <w:ind w:firstLine="567"/>
              <w:contextualSpacing/>
              <w:rPr>
                <w:sz w:val="24"/>
                <w:szCs w:val="24"/>
              </w:rPr>
            </w:pPr>
          </w:p>
        </w:tc>
        <w:tc>
          <w:tcPr>
            <w:tcW w:w="6893" w:type="dxa"/>
          </w:tcPr>
          <w:p w14:paraId="529AA2B6" w14:textId="77777777" w:rsidR="00A624C7" w:rsidRPr="00D807D7" w:rsidRDefault="00A624C7" w:rsidP="00C323AE">
            <w:pPr>
              <w:contextualSpacing/>
              <w:rPr>
                <w:sz w:val="24"/>
                <w:szCs w:val="24"/>
              </w:rPr>
            </w:pPr>
            <w:r w:rsidRPr="00D807D7">
              <w:rPr>
                <w:sz w:val="24"/>
                <w:szCs w:val="24"/>
              </w:rPr>
              <w:t>Технические условия.</w:t>
            </w:r>
          </w:p>
        </w:tc>
      </w:tr>
      <w:tr w:rsidR="00D807D7" w:rsidRPr="00D807D7" w14:paraId="5D8B4FB3" w14:textId="77777777" w:rsidTr="002C0C13">
        <w:tc>
          <w:tcPr>
            <w:tcW w:w="2345" w:type="dxa"/>
          </w:tcPr>
          <w:p w14:paraId="4F034D74" w14:textId="77777777" w:rsidR="00A624C7" w:rsidRPr="00D807D7" w:rsidRDefault="00A624C7" w:rsidP="00C323AE">
            <w:pPr>
              <w:contextualSpacing/>
              <w:rPr>
                <w:sz w:val="24"/>
                <w:szCs w:val="24"/>
              </w:rPr>
            </w:pPr>
            <w:r w:rsidRPr="00D807D7">
              <w:rPr>
                <w:sz w:val="24"/>
                <w:szCs w:val="24"/>
              </w:rPr>
              <w:t>Приложение 2</w:t>
            </w:r>
            <w:r w:rsidRPr="00D807D7">
              <w:rPr>
                <w:rStyle w:val="ac"/>
                <w:sz w:val="24"/>
                <w:szCs w:val="24"/>
              </w:rPr>
              <w:footnoteReference w:id="21"/>
            </w:r>
          </w:p>
        </w:tc>
        <w:tc>
          <w:tcPr>
            <w:tcW w:w="293" w:type="dxa"/>
          </w:tcPr>
          <w:p w14:paraId="4CBF3893" w14:textId="77777777" w:rsidR="00A624C7" w:rsidRPr="00D807D7" w:rsidRDefault="00A624C7" w:rsidP="00C323AE">
            <w:pPr>
              <w:ind w:firstLine="567"/>
              <w:contextualSpacing/>
              <w:rPr>
                <w:sz w:val="24"/>
                <w:szCs w:val="24"/>
              </w:rPr>
            </w:pPr>
          </w:p>
        </w:tc>
        <w:tc>
          <w:tcPr>
            <w:tcW w:w="6893" w:type="dxa"/>
          </w:tcPr>
          <w:p w14:paraId="5EEA4CA5" w14:textId="77777777" w:rsidR="00A624C7" w:rsidRPr="00D807D7" w:rsidRDefault="00A624C7" w:rsidP="00C323AE">
            <w:pPr>
              <w:contextualSpacing/>
              <w:rPr>
                <w:sz w:val="24"/>
                <w:szCs w:val="24"/>
              </w:rPr>
            </w:pPr>
            <w:r w:rsidRPr="00D807D7">
              <w:rPr>
                <w:sz w:val="24"/>
                <w:szCs w:val="24"/>
              </w:rPr>
              <w:t>График платежей</w:t>
            </w:r>
          </w:p>
        </w:tc>
      </w:tr>
    </w:tbl>
    <w:p w14:paraId="447D663C" w14:textId="77777777" w:rsidR="002C0C13" w:rsidRPr="00D807D7" w:rsidRDefault="002C0C13" w:rsidP="00675FB9">
      <w:pPr>
        <w:pStyle w:val="a4"/>
        <w:widowControl/>
        <w:tabs>
          <w:tab w:val="left" w:pos="567"/>
        </w:tabs>
        <w:autoSpaceDE/>
        <w:autoSpaceDN/>
        <w:adjustRightInd/>
        <w:ind w:left="0" w:firstLine="709"/>
        <w:rPr>
          <w:sz w:val="24"/>
          <w:szCs w:val="24"/>
        </w:rPr>
      </w:pPr>
    </w:p>
    <w:p w14:paraId="19C7EE55" w14:textId="77777777" w:rsidR="00A624C7" w:rsidRPr="00D807D7" w:rsidRDefault="00A624C7" w:rsidP="00A624C7">
      <w:pPr>
        <w:pStyle w:val="a4"/>
        <w:widowControl/>
        <w:numPr>
          <w:ilvl w:val="0"/>
          <w:numId w:val="9"/>
        </w:numPr>
        <w:tabs>
          <w:tab w:val="left" w:pos="567"/>
        </w:tabs>
        <w:autoSpaceDE/>
        <w:autoSpaceDN/>
        <w:adjustRightInd/>
        <w:ind w:left="0" w:firstLine="0"/>
        <w:jc w:val="center"/>
        <w:rPr>
          <w:b/>
          <w:sz w:val="24"/>
          <w:szCs w:val="24"/>
        </w:rPr>
      </w:pPr>
      <w:r w:rsidRPr="00D807D7">
        <w:rPr>
          <w:b/>
          <w:sz w:val="24"/>
          <w:szCs w:val="24"/>
        </w:rPr>
        <w:t>Реквизиты Сторон</w:t>
      </w:r>
    </w:p>
    <w:p w14:paraId="260EE0E3" w14:textId="77777777" w:rsidR="00A624C7" w:rsidRPr="00D807D7" w:rsidRDefault="00A624C7" w:rsidP="00675FB9">
      <w:pPr>
        <w:pStyle w:val="a4"/>
        <w:ind w:left="0" w:firstLine="720"/>
        <w:rPr>
          <w:b/>
          <w:sz w:val="24"/>
          <w:szCs w:val="24"/>
        </w:rPr>
      </w:pPr>
    </w:p>
    <w:tbl>
      <w:tblPr>
        <w:tblW w:w="9498" w:type="dxa"/>
        <w:tblInd w:w="-142" w:type="dxa"/>
        <w:tblLayout w:type="fixed"/>
        <w:tblLook w:val="0000" w:firstRow="0" w:lastRow="0" w:firstColumn="0" w:lastColumn="0" w:noHBand="0" w:noVBand="0"/>
      </w:tblPr>
      <w:tblGrid>
        <w:gridCol w:w="4820"/>
        <w:gridCol w:w="4678"/>
      </w:tblGrid>
      <w:tr w:rsidR="00D807D7" w:rsidRPr="00D807D7" w14:paraId="68ACF493" w14:textId="77777777" w:rsidTr="00DE6FD1">
        <w:trPr>
          <w:trHeight w:val="595"/>
        </w:trPr>
        <w:tc>
          <w:tcPr>
            <w:tcW w:w="4820" w:type="dxa"/>
            <w:vAlign w:val="center"/>
          </w:tcPr>
          <w:p w14:paraId="23D62C2C" w14:textId="77777777" w:rsidR="00DE6FD1" w:rsidRPr="00D807D7" w:rsidRDefault="00DE6FD1" w:rsidP="00140C6D">
            <w:pPr>
              <w:contextualSpacing/>
              <w:jc w:val="center"/>
              <w:rPr>
                <w:b/>
                <w:sz w:val="24"/>
                <w:szCs w:val="24"/>
              </w:rPr>
            </w:pPr>
            <w:r w:rsidRPr="00D807D7">
              <w:rPr>
                <w:b/>
                <w:sz w:val="24"/>
                <w:szCs w:val="24"/>
              </w:rPr>
              <w:t>Сетевая организация</w:t>
            </w:r>
          </w:p>
        </w:tc>
        <w:tc>
          <w:tcPr>
            <w:tcW w:w="4678" w:type="dxa"/>
            <w:vAlign w:val="center"/>
          </w:tcPr>
          <w:p w14:paraId="6A69674D" w14:textId="77777777" w:rsidR="00DE6FD1" w:rsidRPr="00D807D7" w:rsidRDefault="00DE6FD1" w:rsidP="00140C6D">
            <w:pPr>
              <w:contextualSpacing/>
              <w:jc w:val="center"/>
              <w:rPr>
                <w:b/>
                <w:sz w:val="24"/>
                <w:szCs w:val="24"/>
              </w:rPr>
            </w:pPr>
            <w:r w:rsidRPr="00D807D7">
              <w:rPr>
                <w:b/>
                <w:sz w:val="24"/>
                <w:szCs w:val="24"/>
              </w:rPr>
              <w:t>Заявитель</w:t>
            </w:r>
          </w:p>
        </w:tc>
      </w:tr>
      <w:tr w:rsidR="00D807D7" w:rsidRPr="00D807D7" w14:paraId="4FA6888E" w14:textId="77777777" w:rsidTr="00DE6FD1">
        <w:trPr>
          <w:trHeight w:val="20"/>
        </w:trPr>
        <w:tc>
          <w:tcPr>
            <w:tcW w:w="4820" w:type="dxa"/>
            <w:vAlign w:val="center"/>
          </w:tcPr>
          <w:p w14:paraId="4E2F920E" w14:textId="77777777" w:rsidR="00DE6FD1" w:rsidRPr="00D807D7" w:rsidRDefault="00DE6FD1" w:rsidP="00140C6D">
            <w:pPr>
              <w:contextualSpacing/>
              <w:rPr>
                <w:sz w:val="24"/>
                <w:szCs w:val="24"/>
                <w:u w:val="single"/>
              </w:rPr>
            </w:pPr>
          </w:p>
          <w:p w14:paraId="1202F715" w14:textId="77777777" w:rsidR="00DE6FD1" w:rsidRPr="00D807D7" w:rsidRDefault="00DE6FD1" w:rsidP="00140C6D">
            <w:pPr>
              <w:contextualSpacing/>
              <w:rPr>
                <w:sz w:val="24"/>
                <w:szCs w:val="24"/>
              </w:rPr>
            </w:pPr>
          </w:p>
          <w:p w14:paraId="16CDABDC" w14:textId="77777777" w:rsidR="00DE6FD1" w:rsidRPr="00D807D7" w:rsidRDefault="00DE6FD1" w:rsidP="00140C6D">
            <w:pPr>
              <w:contextualSpacing/>
              <w:rPr>
                <w:b/>
                <w:sz w:val="24"/>
                <w:szCs w:val="24"/>
              </w:rPr>
            </w:pPr>
            <w:r w:rsidRPr="00D807D7">
              <w:rPr>
                <w:sz w:val="24"/>
                <w:szCs w:val="24"/>
                <w:u w:val="single"/>
              </w:rPr>
              <w:t>Наименование:</w:t>
            </w:r>
          </w:p>
        </w:tc>
        <w:tc>
          <w:tcPr>
            <w:tcW w:w="4678" w:type="dxa"/>
            <w:vAlign w:val="center"/>
          </w:tcPr>
          <w:p w14:paraId="6B46D87B" w14:textId="77777777" w:rsidR="00DE6FD1" w:rsidRPr="00D807D7" w:rsidRDefault="00DE6FD1" w:rsidP="00140C6D">
            <w:pPr>
              <w:tabs>
                <w:tab w:val="left" w:pos="0"/>
              </w:tabs>
              <w:contextualSpacing/>
              <w:rPr>
                <w:b/>
                <w:sz w:val="24"/>
                <w:szCs w:val="24"/>
                <w:u w:val="single"/>
              </w:rPr>
            </w:pPr>
            <w:r w:rsidRPr="00D807D7">
              <w:rPr>
                <w:b/>
                <w:sz w:val="24"/>
                <w:szCs w:val="24"/>
                <w:u w:val="single"/>
              </w:rPr>
              <w:t>Для юридических лиц/</w:t>
            </w:r>
            <w:r w:rsidR="00ED0442" w:rsidRPr="00D807D7">
              <w:rPr>
                <w:b/>
                <w:sz w:val="24"/>
                <w:szCs w:val="24"/>
                <w:u w:val="single"/>
              </w:rPr>
              <w:t xml:space="preserve"> </w:t>
            </w:r>
            <w:r w:rsidRPr="00D807D7">
              <w:rPr>
                <w:b/>
                <w:sz w:val="24"/>
                <w:szCs w:val="24"/>
                <w:u w:val="single"/>
              </w:rPr>
              <w:t>индивидуальных предпринимателей:</w:t>
            </w:r>
          </w:p>
          <w:p w14:paraId="17EBE46B" w14:textId="77777777" w:rsidR="00DE6FD1" w:rsidRPr="00D807D7" w:rsidRDefault="00DE6FD1" w:rsidP="00140C6D">
            <w:pPr>
              <w:tabs>
                <w:tab w:val="left" w:pos="0"/>
              </w:tabs>
              <w:contextualSpacing/>
              <w:rPr>
                <w:b/>
                <w:sz w:val="24"/>
                <w:szCs w:val="24"/>
              </w:rPr>
            </w:pPr>
            <w:r w:rsidRPr="00D807D7">
              <w:rPr>
                <w:sz w:val="24"/>
                <w:szCs w:val="24"/>
                <w:u w:val="single"/>
              </w:rPr>
              <w:t>Наименование/</w:t>
            </w:r>
            <w:r w:rsidR="00ED0442" w:rsidRPr="00D807D7">
              <w:rPr>
                <w:sz w:val="24"/>
                <w:szCs w:val="24"/>
                <w:u w:val="single"/>
              </w:rPr>
              <w:t xml:space="preserve"> </w:t>
            </w:r>
            <w:r w:rsidRPr="00D807D7">
              <w:rPr>
                <w:sz w:val="24"/>
                <w:szCs w:val="24"/>
                <w:u w:val="single"/>
              </w:rPr>
              <w:t>ФИО:</w:t>
            </w:r>
          </w:p>
        </w:tc>
      </w:tr>
      <w:tr w:rsidR="00D807D7" w:rsidRPr="00D807D7" w14:paraId="538E0040" w14:textId="77777777" w:rsidTr="00DE6FD1">
        <w:trPr>
          <w:trHeight w:val="20"/>
        </w:trPr>
        <w:tc>
          <w:tcPr>
            <w:tcW w:w="4820" w:type="dxa"/>
            <w:vAlign w:val="center"/>
          </w:tcPr>
          <w:p w14:paraId="42D18574" w14:textId="77777777" w:rsidR="00DE6FD1" w:rsidRPr="00D807D7" w:rsidRDefault="00DE6FD1" w:rsidP="00140C6D">
            <w:pPr>
              <w:contextualSpacing/>
              <w:rPr>
                <w:b/>
                <w:sz w:val="24"/>
                <w:szCs w:val="24"/>
              </w:rPr>
            </w:pPr>
            <w:r w:rsidRPr="00D807D7">
              <w:rPr>
                <w:sz w:val="24"/>
                <w:szCs w:val="24"/>
              </w:rPr>
              <w:t>ПАО «Россети Северо-Запад»</w:t>
            </w:r>
          </w:p>
        </w:tc>
        <w:tc>
          <w:tcPr>
            <w:tcW w:w="4678" w:type="dxa"/>
            <w:vAlign w:val="center"/>
          </w:tcPr>
          <w:p w14:paraId="7AF9931F" w14:textId="77777777" w:rsidR="00DE6FD1" w:rsidRPr="00D807D7" w:rsidRDefault="00DE6FD1" w:rsidP="00140C6D">
            <w:pPr>
              <w:tabs>
                <w:tab w:val="left" w:pos="0"/>
              </w:tabs>
              <w:contextualSpacing/>
              <w:rPr>
                <w:b/>
                <w:sz w:val="24"/>
                <w:szCs w:val="24"/>
              </w:rPr>
            </w:pPr>
          </w:p>
        </w:tc>
      </w:tr>
      <w:tr w:rsidR="00D807D7" w:rsidRPr="00D807D7" w14:paraId="322E60E0" w14:textId="77777777" w:rsidTr="00DE6FD1">
        <w:trPr>
          <w:trHeight w:val="20"/>
        </w:trPr>
        <w:tc>
          <w:tcPr>
            <w:tcW w:w="4820" w:type="dxa"/>
            <w:vAlign w:val="center"/>
          </w:tcPr>
          <w:p w14:paraId="09AC77FC" w14:textId="77777777" w:rsidR="00DE6FD1" w:rsidRPr="00D807D7" w:rsidRDefault="00DE6FD1" w:rsidP="00140C6D">
            <w:pPr>
              <w:contextualSpacing/>
              <w:rPr>
                <w:sz w:val="24"/>
                <w:szCs w:val="24"/>
              </w:rPr>
            </w:pPr>
          </w:p>
        </w:tc>
        <w:tc>
          <w:tcPr>
            <w:tcW w:w="4678" w:type="dxa"/>
            <w:vAlign w:val="center"/>
          </w:tcPr>
          <w:p w14:paraId="3883C521" w14:textId="77777777" w:rsidR="00DE6FD1" w:rsidRPr="00D807D7" w:rsidRDefault="00DE6FD1" w:rsidP="00140C6D">
            <w:pPr>
              <w:contextualSpacing/>
              <w:jc w:val="both"/>
              <w:rPr>
                <w:sz w:val="24"/>
                <w:szCs w:val="24"/>
              </w:rPr>
            </w:pPr>
            <w:r w:rsidRPr="00D807D7">
              <w:rPr>
                <w:sz w:val="24"/>
                <w:szCs w:val="24"/>
                <w:u w:val="single"/>
              </w:rPr>
              <w:t>Сведения о документе, удостоверяющем личность (для индивидуальных предпринимателей):</w:t>
            </w:r>
          </w:p>
        </w:tc>
      </w:tr>
      <w:tr w:rsidR="00D807D7" w:rsidRPr="00D807D7" w14:paraId="101DB239" w14:textId="77777777" w:rsidTr="00DE6FD1">
        <w:trPr>
          <w:trHeight w:val="20"/>
        </w:trPr>
        <w:tc>
          <w:tcPr>
            <w:tcW w:w="4820" w:type="dxa"/>
            <w:vAlign w:val="center"/>
          </w:tcPr>
          <w:p w14:paraId="38473BB4" w14:textId="77777777" w:rsidR="00DE6FD1" w:rsidRPr="00D807D7" w:rsidRDefault="00DE6FD1" w:rsidP="00140C6D">
            <w:pPr>
              <w:contextualSpacing/>
              <w:rPr>
                <w:sz w:val="24"/>
                <w:szCs w:val="24"/>
              </w:rPr>
            </w:pPr>
          </w:p>
        </w:tc>
        <w:tc>
          <w:tcPr>
            <w:tcW w:w="4678" w:type="dxa"/>
            <w:vAlign w:val="center"/>
          </w:tcPr>
          <w:p w14:paraId="1FCA496D" w14:textId="77777777" w:rsidR="00DE6FD1" w:rsidRPr="00D807D7" w:rsidRDefault="00DE6FD1" w:rsidP="00140C6D">
            <w:pPr>
              <w:contextualSpacing/>
              <w:jc w:val="both"/>
              <w:rPr>
                <w:sz w:val="24"/>
                <w:szCs w:val="24"/>
              </w:rPr>
            </w:pPr>
            <w:r w:rsidRPr="00D807D7">
              <w:rPr>
                <w:sz w:val="24"/>
                <w:szCs w:val="24"/>
              </w:rPr>
              <w:t>_____________________________________</w:t>
            </w:r>
          </w:p>
          <w:p w14:paraId="2E6F96B1" w14:textId="77777777" w:rsidR="00DE6FD1" w:rsidRPr="00D807D7" w:rsidRDefault="00DE6FD1" w:rsidP="00140C6D">
            <w:pPr>
              <w:contextualSpacing/>
              <w:rPr>
                <w:sz w:val="24"/>
                <w:szCs w:val="24"/>
              </w:rPr>
            </w:pPr>
            <w:r w:rsidRPr="00D807D7">
              <w:rPr>
                <w:sz w:val="24"/>
                <w:szCs w:val="24"/>
              </w:rPr>
              <w:t>_____________________________________</w:t>
            </w:r>
          </w:p>
          <w:p w14:paraId="09F4D1B5" w14:textId="77777777" w:rsidR="00DE6FD1" w:rsidRPr="00D807D7" w:rsidRDefault="00DE6FD1" w:rsidP="00140C6D">
            <w:pPr>
              <w:contextualSpacing/>
              <w:jc w:val="both"/>
              <w:rPr>
                <w:sz w:val="24"/>
                <w:szCs w:val="24"/>
                <w:u w:val="single"/>
              </w:rPr>
            </w:pPr>
            <w:r w:rsidRPr="00D807D7">
              <w:rPr>
                <w:i/>
                <w:sz w:val="24"/>
                <w:szCs w:val="24"/>
              </w:rPr>
              <w:t>(серия, номер, дата выдачи и кем выдан паспорт или иной документ, удостоверяющий личность в соответствии с законодательством Российской Федерации)</w:t>
            </w:r>
          </w:p>
        </w:tc>
      </w:tr>
      <w:tr w:rsidR="00D807D7" w:rsidRPr="00D807D7" w14:paraId="30D27ED6" w14:textId="77777777" w:rsidTr="00DE6FD1">
        <w:trPr>
          <w:trHeight w:val="20"/>
        </w:trPr>
        <w:tc>
          <w:tcPr>
            <w:tcW w:w="4820" w:type="dxa"/>
            <w:vAlign w:val="center"/>
          </w:tcPr>
          <w:p w14:paraId="5E4AE14A" w14:textId="77777777" w:rsidR="00DE6FD1" w:rsidRPr="00D807D7" w:rsidRDefault="00DE6FD1" w:rsidP="00140C6D">
            <w:pPr>
              <w:contextualSpacing/>
              <w:rPr>
                <w:b/>
                <w:sz w:val="24"/>
                <w:szCs w:val="24"/>
              </w:rPr>
            </w:pPr>
            <w:r w:rsidRPr="00D807D7">
              <w:rPr>
                <w:sz w:val="24"/>
                <w:szCs w:val="24"/>
                <w:u w:val="single"/>
              </w:rPr>
              <w:t>Адрес (место нахождения)</w:t>
            </w:r>
            <w:r w:rsidRPr="00D807D7">
              <w:rPr>
                <w:sz w:val="24"/>
                <w:szCs w:val="24"/>
              </w:rPr>
              <w:t>:</w:t>
            </w:r>
          </w:p>
        </w:tc>
        <w:tc>
          <w:tcPr>
            <w:tcW w:w="4678" w:type="dxa"/>
            <w:vAlign w:val="center"/>
          </w:tcPr>
          <w:p w14:paraId="79B1B0A4" w14:textId="77777777" w:rsidR="00DE6FD1" w:rsidRPr="00D807D7" w:rsidRDefault="00DE6FD1" w:rsidP="00140C6D">
            <w:pPr>
              <w:tabs>
                <w:tab w:val="left" w:pos="0"/>
              </w:tabs>
              <w:contextualSpacing/>
              <w:rPr>
                <w:b/>
                <w:sz w:val="24"/>
                <w:szCs w:val="24"/>
              </w:rPr>
            </w:pPr>
            <w:r w:rsidRPr="00D807D7">
              <w:rPr>
                <w:sz w:val="24"/>
                <w:szCs w:val="24"/>
                <w:u w:val="single"/>
              </w:rPr>
              <w:t>Адрес (место нахождения/</w:t>
            </w:r>
            <w:r w:rsidR="00ED0442" w:rsidRPr="00D807D7">
              <w:rPr>
                <w:sz w:val="24"/>
                <w:szCs w:val="24"/>
                <w:u w:val="single"/>
              </w:rPr>
              <w:t xml:space="preserve"> </w:t>
            </w:r>
            <w:r w:rsidRPr="00D807D7">
              <w:rPr>
                <w:sz w:val="24"/>
                <w:szCs w:val="24"/>
                <w:u w:val="single"/>
              </w:rPr>
              <w:t>место жительства)</w:t>
            </w:r>
            <w:r w:rsidRPr="00D807D7">
              <w:rPr>
                <w:sz w:val="24"/>
                <w:szCs w:val="24"/>
              </w:rPr>
              <w:t>:</w:t>
            </w:r>
          </w:p>
        </w:tc>
      </w:tr>
      <w:tr w:rsidR="00D807D7" w:rsidRPr="00D807D7" w14:paraId="53AFCB03" w14:textId="77777777" w:rsidTr="00DE6FD1">
        <w:trPr>
          <w:trHeight w:val="20"/>
        </w:trPr>
        <w:tc>
          <w:tcPr>
            <w:tcW w:w="4820" w:type="dxa"/>
            <w:vAlign w:val="center"/>
          </w:tcPr>
          <w:p w14:paraId="1658A9F1" w14:textId="77777777" w:rsidR="00DE6FD1" w:rsidRPr="00D807D7" w:rsidRDefault="00DE6FD1" w:rsidP="00140C6D">
            <w:pPr>
              <w:contextualSpacing/>
              <w:rPr>
                <w:b/>
                <w:sz w:val="24"/>
                <w:szCs w:val="24"/>
              </w:rPr>
            </w:pPr>
            <w:r w:rsidRPr="00D807D7">
              <w:rPr>
                <w:sz w:val="24"/>
                <w:szCs w:val="24"/>
              </w:rPr>
              <w:t>196247, г. Санкт-Петербург, пл. Конституции, д. 3, лит. А, пом. 16Н</w:t>
            </w:r>
          </w:p>
        </w:tc>
        <w:tc>
          <w:tcPr>
            <w:tcW w:w="4678" w:type="dxa"/>
            <w:vAlign w:val="center"/>
          </w:tcPr>
          <w:p w14:paraId="627C3FFD" w14:textId="77777777" w:rsidR="00DE6FD1" w:rsidRPr="00D807D7" w:rsidRDefault="00DE6FD1" w:rsidP="00144B5A">
            <w:pPr>
              <w:tabs>
                <w:tab w:val="left" w:pos="0"/>
              </w:tabs>
              <w:contextualSpacing/>
              <w:rPr>
                <w:b/>
                <w:sz w:val="24"/>
                <w:szCs w:val="24"/>
              </w:rPr>
            </w:pPr>
            <w:r w:rsidRPr="00D807D7">
              <w:rPr>
                <w:bCs/>
                <w:sz w:val="24"/>
                <w:szCs w:val="24"/>
              </w:rPr>
              <w:t>________________________________________________________________________</w:t>
            </w:r>
            <w:r w:rsidRPr="00D807D7">
              <w:rPr>
                <w:bCs/>
                <w:sz w:val="24"/>
                <w:szCs w:val="24"/>
                <w:vertAlign w:val="superscript"/>
              </w:rPr>
              <w:footnoteReference w:id="22"/>
            </w:r>
          </w:p>
        </w:tc>
      </w:tr>
      <w:tr w:rsidR="00D807D7" w:rsidRPr="00D807D7" w14:paraId="5F691F7D" w14:textId="77777777" w:rsidTr="00DE6FD1">
        <w:trPr>
          <w:trHeight w:val="20"/>
        </w:trPr>
        <w:tc>
          <w:tcPr>
            <w:tcW w:w="4820" w:type="dxa"/>
            <w:vAlign w:val="center"/>
          </w:tcPr>
          <w:p w14:paraId="1A0C26D5" w14:textId="77777777" w:rsidR="00DE6FD1" w:rsidRPr="00D807D7" w:rsidRDefault="00DE6FD1" w:rsidP="00DE6FD1">
            <w:pPr>
              <w:contextualSpacing/>
              <w:rPr>
                <w:b/>
                <w:sz w:val="24"/>
                <w:szCs w:val="24"/>
              </w:rPr>
            </w:pPr>
            <w:r w:rsidRPr="00D807D7">
              <w:rPr>
                <w:sz w:val="24"/>
                <w:szCs w:val="24"/>
                <w:u w:val="single"/>
              </w:rPr>
              <w:t>Почтовый адрес</w:t>
            </w:r>
            <w:r w:rsidRPr="00D807D7">
              <w:rPr>
                <w:sz w:val="24"/>
                <w:szCs w:val="24"/>
              </w:rPr>
              <w:t>:</w:t>
            </w:r>
          </w:p>
        </w:tc>
        <w:tc>
          <w:tcPr>
            <w:tcW w:w="4678" w:type="dxa"/>
            <w:vAlign w:val="center"/>
          </w:tcPr>
          <w:p w14:paraId="5F3A6CB4" w14:textId="77777777" w:rsidR="00DE6FD1" w:rsidRPr="00D807D7" w:rsidRDefault="00DE6FD1" w:rsidP="00140C6D">
            <w:pPr>
              <w:tabs>
                <w:tab w:val="left" w:pos="0"/>
              </w:tabs>
              <w:contextualSpacing/>
              <w:rPr>
                <w:b/>
                <w:sz w:val="24"/>
                <w:szCs w:val="24"/>
              </w:rPr>
            </w:pPr>
            <w:r w:rsidRPr="00D807D7">
              <w:rPr>
                <w:sz w:val="24"/>
                <w:szCs w:val="24"/>
                <w:u w:val="single"/>
              </w:rPr>
              <w:t>Почтовый адрес</w:t>
            </w:r>
            <w:r w:rsidRPr="00D807D7">
              <w:rPr>
                <w:sz w:val="24"/>
                <w:szCs w:val="24"/>
              </w:rPr>
              <w:t>:</w:t>
            </w:r>
          </w:p>
        </w:tc>
      </w:tr>
      <w:tr w:rsidR="00D807D7" w:rsidRPr="00D807D7" w14:paraId="64719BC0" w14:textId="77777777" w:rsidTr="00DE6FD1">
        <w:trPr>
          <w:trHeight w:val="20"/>
        </w:trPr>
        <w:tc>
          <w:tcPr>
            <w:tcW w:w="4820" w:type="dxa"/>
            <w:vAlign w:val="center"/>
          </w:tcPr>
          <w:p w14:paraId="5EE9E00A" w14:textId="77777777" w:rsidR="00DE6FD1" w:rsidRPr="00D807D7" w:rsidRDefault="00DE6FD1" w:rsidP="00140C6D">
            <w:pPr>
              <w:contextualSpacing/>
              <w:rPr>
                <w:b/>
                <w:sz w:val="24"/>
                <w:szCs w:val="24"/>
              </w:rPr>
            </w:pPr>
            <w:r w:rsidRPr="00D807D7">
              <w:rPr>
                <w:sz w:val="24"/>
                <w:szCs w:val="24"/>
              </w:rPr>
              <w:t>196247, г. Санкт-Петербург, пл. Конституции, д. 3, лит. А, пом. 16Н</w:t>
            </w:r>
          </w:p>
        </w:tc>
        <w:tc>
          <w:tcPr>
            <w:tcW w:w="4678" w:type="dxa"/>
            <w:vAlign w:val="center"/>
          </w:tcPr>
          <w:p w14:paraId="4D44D379" w14:textId="77777777" w:rsidR="00DE6FD1" w:rsidRPr="00D807D7" w:rsidRDefault="00DE6FD1" w:rsidP="00144B5A">
            <w:pPr>
              <w:tabs>
                <w:tab w:val="left" w:pos="0"/>
              </w:tabs>
              <w:contextualSpacing/>
              <w:rPr>
                <w:b/>
                <w:sz w:val="24"/>
                <w:szCs w:val="24"/>
              </w:rPr>
            </w:pPr>
            <w:r w:rsidRPr="00D807D7">
              <w:rPr>
                <w:bCs/>
                <w:sz w:val="24"/>
                <w:szCs w:val="24"/>
              </w:rPr>
              <w:t>________________________________________________________________________</w:t>
            </w:r>
            <w:r w:rsidRPr="00D807D7">
              <w:rPr>
                <w:bCs/>
                <w:sz w:val="24"/>
                <w:szCs w:val="24"/>
                <w:vertAlign w:val="superscript"/>
              </w:rPr>
              <w:footnoteReference w:id="23"/>
            </w:r>
          </w:p>
        </w:tc>
      </w:tr>
      <w:tr w:rsidR="00D807D7" w:rsidRPr="00D807D7" w14:paraId="1BB3569A" w14:textId="77777777" w:rsidTr="00DE6FD1">
        <w:trPr>
          <w:trHeight w:val="20"/>
        </w:trPr>
        <w:tc>
          <w:tcPr>
            <w:tcW w:w="4820" w:type="dxa"/>
            <w:vAlign w:val="center"/>
          </w:tcPr>
          <w:p w14:paraId="757109EF" w14:textId="77777777" w:rsidR="00DE6FD1" w:rsidRPr="00D807D7" w:rsidRDefault="00DE6FD1" w:rsidP="00140C6D">
            <w:pPr>
              <w:contextualSpacing/>
              <w:jc w:val="both"/>
              <w:rPr>
                <w:b/>
                <w:sz w:val="24"/>
                <w:szCs w:val="24"/>
              </w:rPr>
            </w:pPr>
            <w:r w:rsidRPr="00D807D7">
              <w:rPr>
                <w:sz w:val="24"/>
                <w:szCs w:val="24"/>
                <w:u w:val="single"/>
              </w:rPr>
              <w:t>Тел:</w:t>
            </w:r>
            <w:r w:rsidRPr="00D807D7">
              <w:rPr>
                <w:sz w:val="24"/>
                <w:szCs w:val="24"/>
              </w:rPr>
              <w:t xml:space="preserve"> (812) 305-10-10</w:t>
            </w:r>
          </w:p>
        </w:tc>
        <w:tc>
          <w:tcPr>
            <w:tcW w:w="4678" w:type="dxa"/>
            <w:vAlign w:val="center"/>
          </w:tcPr>
          <w:p w14:paraId="0C971954" w14:textId="77777777" w:rsidR="00DE6FD1" w:rsidRPr="00D807D7" w:rsidRDefault="00DE6FD1" w:rsidP="00140C6D">
            <w:pPr>
              <w:tabs>
                <w:tab w:val="left" w:pos="0"/>
              </w:tabs>
              <w:contextualSpacing/>
              <w:rPr>
                <w:b/>
                <w:sz w:val="24"/>
                <w:szCs w:val="24"/>
              </w:rPr>
            </w:pPr>
            <w:r w:rsidRPr="00D807D7">
              <w:rPr>
                <w:sz w:val="24"/>
                <w:szCs w:val="24"/>
                <w:u w:val="single"/>
              </w:rPr>
              <w:t>Тел:</w:t>
            </w:r>
            <w:r w:rsidRPr="00D807D7">
              <w:rPr>
                <w:sz w:val="24"/>
                <w:szCs w:val="24"/>
              </w:rPr>
              <w:t xml:space="preserve"> __________________</w:t>
            </w:r>
          </w:p>
        </w:tc>
      </w:tr>
      <w:tr w:rsidR="00D807D7" w:rsidRPr="00D807D7" w14:paraId="44DB6FDA" w14:textId="77777777" w:rsidTr="00DE6FD1">
        <w:trPr>
          <w:trHeight w:val="20"/>
        </w:trPr>
        <w:tc>
          <w:tcPr>
            <w:tcW w:w="4820" w:type="dxa"/>
            <w:vAlign w:val="center"/>
          </w:tcPr>
          <w:p w14:paraId="4A0E166E" w14:textId="77777777" w:rsidR="00DE6FD1" w:rsidRPr="00D807D7" w:rsidRDefault="00DE6FD1" w:rsidP="00140C6D">
            <w:pPr>
              <w:contextualSpacing/>
              <w:jc w:val="both"/>
              <w:rPr>
                <w:b/>
                <w:sz w:val="24"/>
                <w:szCs w:val="24"/>
              </w:rPr>
            </w:pPr>
            <w:r w:rsidRPr="00D807D7">
              <w:rPr>
                <w:sz w:val="24"/>
                <w:szCs w:val="24"/>
                <w:u w:val="single"/>
              </w:rPr>
              <w:t>Факс:</w:t>
            </w:r>
            <w:r w:rsidRPr="00D807D7">
              <w:rPr>
                <w:sz w:val="24"/>
                <w:szCs w:val="24"/>
              </w:rPr>
              <w:t xml:space="preserve"> (812) 320-61-70</w:t>
            </w:r>
          </w:p>
        </w:tc>
        <w:tc>
          <w:tcPr>
            <w:tcW w:w="4678" w:type="dxa"/>
            <w:vAlign w:val="center"/>
          </w:tcPr>
          <w:p w14:paraId="197F548D" w14:textId="77777777" w:rsidR="00DE6FD1" w:rsidRPr="00D807D7" w:rsidRDefault="00DE6FD1" w:rsidP="00140C6D">
            <w:pPr>
              <w:tabs>
                <w:tab w:val="left" w:pos="0"/>
              </w:tabs>
              <w:contextualSpacing/>
              <w:rPr>
                <w:b/>
                <w:sz w:val="24"/>
                <w:szCs w:val="24"/>
              </w:rPr>
            </w:pPr>
            <w:r w:rsidRPr="00D807D7">
              <w:rPr>
                <w:sz w:val="24"/>
                <w:szCs w:val="24"/>
                <w:u w:val="single"/>
              </w:rPr>
              <w:t>Факс:</w:t>
            </w:r>
            <w:r w:rsidRPr="00D807D7">
              <w:rPr>
                <w:sz w:val="24"/>
                <w:szCs w:val="24"/>
              </w:rPr>
              <w:t xml:space="preserve"> __________________</w:t>
            </w:r>
          </w:p>
        </w:tc>
      </w:tr>
      <w:tr w:rsidR="00D807D7" w:rsidRPr="00D807D7" w14:paraId="06679DC1" w14:textId="77777777" w:rsidTr="00DE6FD1">
        <w:trPr>
          <w:trHeight w:val="20"/>
        </w:trPr>
        <w:tc>
          <w:tcPr>
            <w:tcW w:w="4820" w:type="dxa"/>
            <w:vAlign w:val="center"/>
          </w:tcPr>
          <w:p w14:paraId="315ED4BD" w14:textId="77777777" w:rsidR="00DE6FD1" w:rsidRPr="00D807D7" w:rsidRDefault="00DE6FD1" w:rsidP="00140C6D">
            <w:pPr>
              <w:contextualSpacing/>
              <w:jc w:val="both"/>
              <w:rPr>
                <w:sz w:val="24"/>
                <w:szCs w:val="24"/>
              </w:rPr>
            </w:pPr>
            <w:r w:rsidRPr="00D807D7">
              <w:rPr>
                <w:sz w:val="24"/>
                <w:szCs w:val="24"/>
                <w:u w:val="single"/>
              </w:rPr>
              <w:t>Эл. почта:</w:t>
            </w:r>
            <w:r w:rsidRPr="00D807D7">
              <w:rPr>
                <w:sz w:val="24"/>
                <w:szCs w:val="24"/>
              </w:rPr>
              <w:t xml:space="preserve"> </w:t>
            </w:r>
            <w:r w:rsidRPr="00D807D7">
              <w:rPr>
                <w:sz w:val="24"/>
                <w:szCs w:val="24"/>
                <w:lang w:val="en-US"/>
              </w:rPr>
              <w:t>post</w:t>
            </w:r>
            <w:r w:rsidRPr="00D807D7">
              <w:rPr>
                <w:sz w:val="24"/>
                <w:szCs w:val="24"/>
              </w:rPr>
              <w:t>@</w:t>
            </w:r>
            <w:proofErr w:type="spellStart"/>
            <w:r w:rsidRPr="00D807D7">
              <w:rPr>
                <w:sz w:val="24"/>
                <w:szCs w:val="24"/>
                <w:lang w:val="en-US"/>
              </w:rPr>
              <w:t>rosseti</w:t>
            </w:r>
            <w:proofErr w:type="spellEnd"/>
            <w:r w:rsidRPr="00D807D7">
              <w:rPr>
                <w:sz w:val="24"/>
                <w:szCs w:val="24"/>
              </w:rPr>
              <w:t>-</w:t>
            </w:r>
            <w:proofErr w:type="spellStart"/>
            <w:r w:rsidRPr="00D807D7">
              <w:rPr>
                <w:sz w:val="24"/>
                <w:szCs w:val="24"/>
                <w:lang w:val="en-US"/>
              </w:rPr>
              <w:t>sz</w:t>
            </w:r>
            <w:proofErr w:type="spellEnd"/>
            <w:r w:rsidRPr="00D807D7">
              <w:rPr>
                <w:sz w:val="24"/>
                <w:szCs w:val="24"/>
              </w:rPr>
              <w:t>.</w:t>
            </w:r>
            <w:proofErr w:type="spellStart"/>
            <w:r w:rsidRPr="00D807D7">
              <w:rPr>
                <w:sz w:val="24"/>
                <w:szCs w:val="24"/>
                <w:lang w:val="en-US"/>
              </w:rPr>
              <w:t>ru</w:t>
            </w:r>
            <w:proofErr w:type="spellEnd"/>
          </w:p>
        </w:tc>
        <w:tc>
          <w:tcPr>
            <w:tcW w:w="4678" w:type="dxa"/>
            <w:vAlign w:val="center"/>
          </w:tcPr>
          <w:p w14:paraId="1E1428A2" w14:textId="77777777" w:rsidR="00DE6FD1" w:rsidRPr="00D807D7" w:rsidRDefault="00DE6FD1" w:rsidP="00140C6D">
            <w:pPr>
              <w:tabs>
                <w:tab w:val="left" w:pos="0"/>
              </w:tabs>
              <w:contextualSpacing/>
              <w:rPr>
                <w:sz w:val="24"/>
                <w:szCs w:val="24"/>
                <w:u w:val="single"/>
              </w:rPr>
            </w:pPr>
            <w:r w:rsidRPr="00D807D7">
              <w:rPr>
                <w:sz w:val="24"/>
                <w:szCs w:val="24"/>
                <w:u w:val="single"/>
              </w:rPr>
              <w:t>Эл. почта:</w:t>
            </w:r>
            <w:r w:rsidRPr="00D807D7">
              <w:rPr>
                <w:sz w:val="24"/>
                <w:szCs w:val="24"/>
              </w:rPr>
              <w:t xml:space="preserve"> __________________</w:t>
            </w:r>
          </w:p>
        </w:tc>
      </w:tr>
      <w:tr w:rsidR="00D807D7" w:rsidRPr="00D807D7" w14:paraId="665B1174" w14:textId="77777777" w:rsidTr="00DE6FD1">
        <w:trPr>
          <w:trHeight w:val="20"/>
        </w:trPr>
        <w:tc>
          <w:tcPr>
            <w:tcW w:w="4820" w:type="dxa"/>
            <w:vAlign w:val="center"/>
          </w:tcPr>
          <w:p w14:paraId="501BB2DB" w14:textId="77777777" w:rsidR="00DE6FD1" w:rsidRPr="00D807D7" w:rsidRDefault="00DE6FD1" w:rsidP="00140C6D">
            <w:pPr>
              <w:contextualSpacing/>
              <w:rPr>
                <w:b/>
                <w:sz w:val="24"/>
                <w:szCs w:val="24"/>
              </w:rPr>
            </w:pPr>
            <w:r w:rsidRPr="00D807D7">
              <w:rPr>
                <w:sz w:val="24"/>
                <w:szCs w:val="24"/>
                <w:u w:val="single"/>
              </w:rPr>
              <w:t>ИНН</w:t>
            </w:r>
            <w:r w:rsidRPr="00D807D7">
              <w:rPr>
                <w:sz w:val="24"/>
                <w:szCs w:val="24"/>
              </w:rPr>
              <w:t>: 7802312751</w:t>
            </w:r>
          </w:p>
        </w:tc>
        <w:tc>
          <w:tcPr>
            <w:tcW w:w="4678" w:type="dxa"/>
            <w:vAlign w:val="center"/>
          </w:tcPr>
          <w:p w14:paraId="51A948CF" w14:textId="77777777" w:rsidR="00DE6FD1" w:rsidRPr="00D807D7" w:rsidRDefault="00DE6FD1" w:rsidP="00140C6D">
            <w:pPr>
              <w:tabs>
                <w:tab w:val="left" w:pos="0"/>
              </w:tabs>
              <w:contextualSpacing/>
              <w:rPr>
                <w:b/>
                <w:sz w:val="24"/>
                <w:szCs w:val="24"/>
              </w:rPr>
            </w:pPr>
            <w:r w:rsidRPr="00D807D7">
              <w:rPr>
                <w:sz w:val="24"/>
                <w:szCs w:val="24"/>
                <w:u w:val="single"/>
              </w:rPr>
              <w:t>ИНН</w:t>
            </w:r>
            <w:r w:rsidRPr="00D807D7">
              <w:rPr>
                <w:sz w:val="24"/>
                <w:szCs w:val="24"/>
              </w:rPr>
              <w:t>: __________________</w:t>
            </w:r>
          </w:p>
        </w:tc>
      </w:tr>
      <w:tr w:rsidR="00D807D7" w:rsidRPr="00D807D7" w14:paraId="0321BAFC" w14:textId="77777777" w:rsidTr="00DE6FD1">
        <w:trPr>
          <w:trHeight w:val="20"/>
        </w:trPr>
        <w:tc>
          <w:tcPr>
            <w:tcW w:w="4820" w:type="dxa"/>
            <w:vAlign w:val="center"/>
          </w:tcPr>
          <w:p w14:paraId="4EB96A54" w14:textId="77777777" w:rsidR="00DE6FD1" w:rsidRPr="00D807D7" w:rsidRDefault="00DE6FD1" w:rsidP="00685B87">
            <w:pPr>
              <w:contextualSpacing/>
              <w:rPr>
                <w:b/>
                <w:sz w:val="24"/>
                <w:szCs w:val="24"/>
              </w:rPr>
            </w:pPr>
            <w:r w:rsidRPr="00D807D7">
              <w:rPr>
                <w:sz w:val="24"/>
                <w:szCs w:val="24"/>
                <w:u w:val="single"/>
              </w:rPr>
              <w:t>КПП</w:t>
            </w:r>
            <w:r w:rsidRPr="00D807D7">
              <w:rPr>
                <w:sz w:val="24"/>
                <w:szCs w:val="24"/>
              </w:rPr>
              <w:t>: 997 </w:t>
            </w:r>
            <w:r w:rsidR="00685B87" w:rsidRPr="00D807D7">
              <w:rPr>
                <w:sz w:val="24"/>
                <w:szCs w:val="24"/>
              </w:rPr>
              <w:t>6</w:t>
            </w:r>
            <w:r w:rsidRPr="00D807D7">
              <w:rPr>
                <w:sz w:val="24"/>
                <w:szCs w:val="24"/>
              </w:rPr>
              <w:t>50 001</w:t>
            </w:r>
          </w:p>
        </w:tc>
        <w:tc>
          <w:tcPr>
            <w:tcW w:w="4678" w:type="dxa"/>
            <w:vAlign w:val="center"/>
          </w:tcPr>
          <w:p w14:paraId="3A30F487" w14:textId="77777777" w:rsidR="00DE6FD1" w:rsidRPr="00D807D7" w:rsidRDefault="00DE6FD1" w:rsidP="00140C6D">
            <w:pPr>
              <w:tabs>
                <w:tab w:val="left" w:pos="0"/>
              </w:tabs>
              <w:contextualSpacing/>
              <w:rPr>
                <w:b/>
                <w:sz w:val="24"/>
                <w:szCs w:val="24"/>
              </w:rPr>
            </w:pPr>
            <w:r w:rsidRPr="00D807D7">
              <w:rPr>
                <w:sz w:val="24"/>
                <w:szCs w:val="24"/>
                <w:u w:val="single"/>
              </w:rPr>
              <w:t>КПП</w:t>
            </w:r>
            <w:r w:rsidRPr="00D807D7">
              <w:rPr>
                <w:sz w:val="24"/>
                <w:szCs w:val="24"/>
              </w:rPr>
              <w:t>: __________________</w:t>
            </w:r>
          </w:p>
        </w:tc>
      </w:tr>
      <w:tr w:rsidR="00D807D7" w:rsidRPr="00D807D7" w14:paraId="14E544B3" w14:textId="77777777" w:rsidTr="00DE6FD1">
        <w:trPr>
          <w:trHeight w:val="20"/>
        </w:trPr>
        <w:tc>
          <w:tcPr>
            <w:tcW w:w="4820" w:type="dxa"/>
            <w:vAlign w:val="center"/>
          </w:tcPr>
          <w:p w14:paraId="400F0427" w14:textId="77777777" w:rsidR="00DE6FD1" w:rsidRPr="00D807D7" w:rsidRDefault="00DE6FD1" w:rsidP="00140C6D">
            <w:pPr>
              <w:contextualSpacing/>
              <w:rPr>
                <w:b/>
                <w:sz w:val="24"/>
                <w:szCs w:val="24"/>
              </w:rPr>
            </w:pPr>
            <w:r w:rsidRPr="00D807D7">
              <w:rPr>
                <w:sz w:val="24"/>
                <w:szCs w:val="24"/>
                <w:u w:val="single"/>
              </w:rPr>
              <w:t>ОГРН:</w:t>
            </w:r>
            <w:r w:rsidRPr="00D807D7">
              <w:rPr>
                <w:sz w:val="24"/>
                <w:szCs w:val="24"/>
              </w:rPr>
              <w:t xml:space="preserve"> 1047855175785</w:t>
            </w:r>
          </w:p>
        </w:tc>
        <w:tc>
          <w:tcPr>
            <w:tcW w:w="4678" w:type="dxa"/>
            <w:vAlign w:val="center"/>
          </w:tcPr>
          <w:p w14:paraId="1B1F2543" w14:textId="77777777" w:rsidR="00DE6FD1" w:rsidRPr="00D807D7" w:rsidRDefault="00DE6FD1" w:rsidP="00140C6D">
            <w:pPr>
              <w:tabs>
                <w:tab w:val="left" w:pos="0"/>
              </w:tabs>
              <w:contextualSpacing/>
              <w:rPr>
                <w:b/>
                <w:sz w:val="24"/>
                <w:szCs w:val="24"/>
              </w:rPr>
            </w:pPr>
            <w:r w:rsidRPr="00D807D7">
              <w:rPr>
                <w:sz w:val="24"/>
                <w:szCs w:val="24"/>
                <w:u w:val="single"/>
              </w:rPr>
              <w:t>ОГРН:</w:t>
            </w:r>
            <w:r w:rsidRPr="00D807D7">
              <w:rPr>
                <w:sz w:val="24"/>
                <w:szCs w:val="24"/>
              </w:rPr>
              <w:t xml:space="preserve"> __________________</w:t>
            </w:r>
          </w:p>
        </w:tc>
      </w:tr>
      <w:tr w:rsidR="00D807D7" w:rsidRPr="00D807D7" w14:paraId="7088E8E3" w14:textId="77777777" w:rsidTr="00DE6FD1">
        <w:trPr>
          <w:trHeight w:val="20"/>
        </w:trPr>
        <w:tc>
          <w:tcPr>
            <w:tcW w:w="4820" w:type="dxa"/>
            <w:vAlign w:val="center"/>
          </w:tcPr>
          <w:p w14:paraId="3A8933D6" w14:textId="77777777" w:rsidR="00DE6FD1" w:rsidRPr="00D807D7" w:rsidRDefault="00DE6FD1" w:rsidP="00685B87">
            <w:pPr>
              <w:contextualSpacing/>
              <w:rPr>
                <w:sz w:val="24"/>
                <w:szCs w:val="24"/>
                <w:u w:val="single"/>
              </w:rPr>
            </w:pPr>
            <w:r w:rsidRPr="00D807D7">
              <w:rPr>
                <w:sz w:val="24"/>
                <w:szCs w:val="24"/>
                <w:u w:val="single"/>
              </w:rPr>
              <w:t>ОКПО:</w:t>
            </w:r>
            <w:r w:rsidRPr="00D807D7">
              <w:rPr>
                <w:sz w:val="24"/>
                <w:szCs w:val="24"/>
              </w:rPr>
              <w:t xml:space="preserve"> </w:t>
            </w:r>
            <w:r w:rsidR="00685B87" w:rsidRPr="00D807D7">
              <w:rPr>
                <w:sz w:val="24"/>
                <w:szCs w:val="24"/>
              </w:rPr>
              <w:t>74824610</w:t>
            </w:r>
            <w:r w:rsidRPr="00D807D7">
              <w:rPr>
                <w:sz w:val="24"/>
                <w:szCs w:val="24"/>
              </w:rPr>
              <w:fldChar w:fldCharType="begin"/>
            </w:r>
            <w:r w:rsidRPr="00D807D7">
              <w:rPr>
                <w:sz w:val="24"/>
                <w:szCs w:val="24"/>
              </w:rPr>
              <w:instrText>DOCVARIABLE ОКПО_СетОргМРСК</w:instrText>
            </w:r>
            <w:r w:rsidRPr="00D807D7">
              <w:rPr>
                <w:sz w:val="24"/>
                <w:szCs w:val="24"/>
              </w:rPr>
              <w:fldChar w:fldCharType="end"/>
            </w:r>
          </w:p>
        </w:tc>
        <w:tc>
          <w:tcPr>
            <w:tcW w:w="4678" w:type="dxa"/>
            <w:vAlign w:val="center"/>
          </w:tcPr>
          <w:p w14:paraId="3C96640C" w14:textId="77777777" w:rsidR="00DE6FD1" w:rsidRPr="00D807D7" w:rsidRDefault="00DE6FD1" w:rsidP="00140C6D">
            <w:pPr>
              <w:contextualSpacing/>
              <w:jc w:val="both"/>
              <w:rPr>
                <w:b/>
                <w:sz w:val="24"/>
                <w:szCs w:val="24"/>
              </w:rPr>
            </w:pPr>
            <w:r w:rsidRPr="00D807D7">
              <w:rPr>
                <w:sz w:val="24"/>
                <w:szCs w:val="24"/>
                <w:u w:val="single"/>
              </w:rPr>
              <w:t>ОКПО:</w:t>
            </w:r>
            <w:r w:rsidRPr="00D807D7">
              <w:rPr>
                <w:sz w:val="24"/>
                <w:szCs w:val="24"/>
              </w:rPr>
              <w:t xml:space="preserve"> __________________</w:t>
            </w:r>
          </w:p>
        </w:tc>
      </w:tr>
      <w:tr w:rsidR="00D807D7" w:rsidRPr="00D807D7" w14:paraId="2E8177A1" w14:textId="77777777" w:rsidTr="00DE6FD1">
        <w:trPr>
          <w:trHeight w:val="20"/>
        </w:trPr>
        <w:tc>
          <w:tcPr>
            <w:tcW w:w="4820" w:type="dxa"/>
            <w:vAlign w:val="center"/>
          </w:tcPr>
          <w:p w14:paraId="4F5B4613" w14:textId="77777777" w:rsidR="00DE6FD1" w:rsidRPr="00D807D7" w:rsidRDefault="00DE6FD1" w:rsidP="00140C6D">
            <w:pPr>
              <w:contextualSpacing/>
              <w:rPr>
                <w:sz w:val="24"/>
                <w:szCs w:val="24"/>
                <w:u w:val="single"/>
              </w:rPr>
            </w:pPr>
            <w:r w:rsidRPr="00D807D7">
              <w:rPr>
                <w:sz w:val="24"/>
                <w:szCs w:val="24"/>
                <w:u w:val="single"/>
              </w:rPr>
              <w:t>ОКТМО:</w:t>
            </w:r>
            <w:r w:rsidRPr="00D807D7">
              <w:rPr>
                <w:sz w:val="24"/>
                <w:szCs w:val="24"/>
              </w:rPr>
              <w:t xml:space="preserve"> </w:t>
            </w:r>
            <w:r w:rsidR="00685B87" w:rsidRPr="00D807D7">
              <w:rPr>
                <w:sz w:val="24"/>
                <w:szCs w:val="24"/>
              </w:rPr>
              <w:t>40375000000</w:t>
            </w:r>
          </w:p>
        </w:tc>
        <w:tc>
          <w:tcPr>
            <w:tcW w:w="4678" w:type="dxa"/>
            <w:vAlign w:val="center"/>
          </w:tcPr>
          <w:p w14:paraId="7B9C193F" w14:textId="77777777" w:rsidR="00DE6FD1" w:rsidRPr="00D807D7" w:rsidRDefault="00DE6FD1" w:rsidP="00140C6D">
            <w:pPr>
              <w:contextualSpacing/>
              <w:jc w:val="both"/>
              <w:rPr>
                <w:b/>
                <w:sz w:val="24"/>
                <w:szCs w:val="24"/>
              </w:rPr>
            </w:pPr>
            <w:r w:rsidRPr="00D807D7">
              <w:rPr>
                <w:sz w:val="24"/>
                <w:szCs w:val="24"/>
                <w:u w:val="single"/>
              </w:rPr>
              <w:t>ОКТМО:</w:t>
            </w:r>
            <w:r w:rsidRPr="00D807D7">
              <w:rPr>
                <w:sz w:val="24"/>
                <w:szCs w:val="24"/>
              </w:rPr>
              <w:t xml:space="preserve"> __________________</w:t>
            </w:r>
          </w:p>
        </w:tc>
      </w:tr>
      <w:tr w:rsidR="00D807D7" w:rsidRPr="00D807D7" w14:paraId="68702EB2" w14:textId="77777777" w:rsidTr="00DE6FD1">
        <w:trPr>
          <w:trHeight w:val="20"/>
        </w:trPr>
        <w:tc>
          <w:tcPr>
            <w:tcW w:w="4820" w:type="dxa"/>
            <w:vAlign w:val="center"/>
          </w:tcPr>
          <w:p w14:paraId="37D72B23" w14:textId="77777777" w:rsidR="00DE6FD1" w:rsidRPr="00D807D7" w:rsidRDefault="00DE6FD1" w:rsidP="00140C6D">
            <w:pPr>
              <w:contextualSpacing/>
              <w:jc w:val="both"/>
              <w:rPr>
                <w:b/>
                <w:sz w:val="24"/>
                <w:szCs w:val="24"/>
              </w:rPr>
            </w:pPr>
            <w:r w:rsidRPr="00D807D7">
              <w:rPr>
                <w:sz w:val="24"/>
                <w:szCs w:val="24"/>
                <w:u w:val="single"/>
              </w:rPr>
              <w:t>ОКВЭД:</w:t>
            </w:r>
            <w:r w:rsidRPr="00D807D7">
              <w:rPr>
                <w:sz w:val="24"/>
                <w:szCs w:val="24"/>
              </w:rPr>
              <w:t xml:space="preserve"> 35.12</w:t>
            </w:r>
          </w:p>
        </w:tc>
        <w:tc>
          <w:tcPr>
            <w:tcW w:w="4678" w:type="dxa"/>
            <w:vAlign w:val="center"/>
          </w:tcPr>
          <w:p w14:paraId="549EBAC6" w14:textId="77777777" w:rsidR="00DE6FD1" w:rsidRPr="00D807D7" w:rsidRDefault="00DE6FD1" w:rsidP="00140C6D">
            <w:pPr>
              <w:contextualSpacing/>
              <w:jc w:val="both"/>
              <w:rPr>
                <w:b/>
                <w:sz w:val="24"/>
                <w:szCs w:val="24"/>
              </w:rPr>
            </w:pPr>
            <w:r w:rsidRPr="00D807D7">
              <w:rPr>
                <w:sz w:val="24"/>
                <w:szCs w:val="24"/>
                <w:u w:val="single"/>
              </w:rPr>
              <w:t>ОКВЭД:</w:t>
            </w:r>
            <w:r w:rsidRPr="00D807D7">
              <w:rPr>
                <w:sz w:val="24"/>
                <w:szCs w:val="24"/>
              </w:rPr>
              <w:t xml:space="preserve"> __________________</w:t>
            </w:r>
          </w:p>
        </w:tc>
      </w:tr>
      <w:tr w:rsidR="00D807D7" w:rsidRPr="00D807D7" w14:paraId="3CC96898" w14:textId="77777777" w:rsidTr="00DE6FD1">
        <w:trPr>
          <w:trHeight w:val="20"/>
        </w:trPr>
        <w:tc>
          <w:tcPr>
            <w:tcW w:w="4820" w:type="dxa"/>
            <w:vAlign w:val="center"/>
          </w:tcPr>
          <w:p w14:paraId="32BC4AAA" w14:textId="77777777" w:rsidR="00DE6FD1" w:rsidRPr="00D807D7" w:rsidRDefault="00DE6FD1" w:rsidP="00140C6D">
            <w:pPr>
              <w:contextualSpacing/>
              <w:jc w:val="both"/>
              <w:rPr>
                <w:sz w:val="24"/>
                <w:szCs w:val="24"/>
                <w:u w:val="single"/>
              </w:rPr>
            </w:pPr>
          </w:p>
        </w:tc>
        <w:tc>
          <w:tcPr>
            <w:tcW w:w="4678" w:type="dxa"/>
            <w:vAlign w:val="center"/>
          </w:tcPr>
          <w:p w14:paraId="7C893A17" w14:textId="77777777" w:rsidR="00DE6FD1" w:rsidRPr="00D807D7" w:rsidRDefault="00DE6FD1" w:rsidP="00140C6D">
            <w:pPr>
              <w:contextualSpacing/>
              <w:rPr>
                <w:b/>
                <w:sz w:val="24"/>
                <w:szCs w:val="24"/>
                <w:u w:val="single"/>
              </w:rPr>
            </w:pPr>
            <w:r w:rsidRPr="00D807D7">
              <w:rPr>
                <w:b/>
                <w:sz w:val="24"/>
                <w:szCs w:val="24"/>
                <w:u w:val="single"/>
              </w:rPr>
              <w:t>Для физических лиц:</w:t>
            </w:r>
          </w:p>
          <w:p w14:paraId="3786787F" w14:textId="77777777" w:rsidR="00DE6FD1" w:rsidRPr="00D807D7" w:rsidRDefault="00DE6FD1" w:rsidP="00140C6D">
            <w:pPr>
              <w:contextualSpacing/>
              <w:jc w:val="both"/>
              <w:rPr>
                <w:sz w:val="24"/>
                <w:szCs w:val="24"/>
                <w:u w:val="single"/>
              </w:rPr>
            </w:pPr>
            <w:r w:rsidRPr="00D807D7">
              <w:rPr>
                <w:sz w:val="24"/>
                <w:szCs w:val="24"/>
                <w:u w:val="single"/>
              </w:rPr>
              <w:t>Фамилия, имя, отчество:</w:t>
            </w:r>
          </w:p>
        </w:tc>
      </w:tr>
      <w:tr w:rsidR="00D807D7" w:rsidRPr="00D807D7" w14:paraId="314D3E71" w14:textId="77777777" w:rsidTr="00144B5A">
        <w:trPr>
          <w:trHeight w:val="357"/>
        </w:trPr>
        <w:tc>
          <w:tcPr>
            <w:tcW w:w="4820" w:type="dxa"/>
            <w:vAlign w:val="center"/>
          </w:tcPr>
          <w:p w14:paraId="15BE5B80" w14:textId="77777777" w:rsidR="00DE6FD1" w:rsidRPr="00D807D7" w:rsidRDefault="00DE6FD1" w:rsidP="00140C6D">
            <w:pPr>
              <w:contextualSpacing/>
              <w:jc w:val="both"/>
              <w:rPr>
                <w:sz w:val="24"/>
                <w:szCs w:val="24"/>
                <w:u w:val="single"/>
              </w:rPr>
            </w:pPr>
          </w:p>
        </w:tc>
        <w:tc>
          <w:tcPr>
            <w:tcW w:w="4678" w:type="dxa"/>
            <w:vAlign w:val="center"/>
          </w:tcPr>
          <w:p w14:paraId="42C8ED87" w14:textId="77777777" w:rsidR="00DE6FD1" w:rsidRPr="00D807D7" w:rsidRDefault="00DE6FD1" w:rsidP="00144B5A">
            <w:pPr>
              <w:contextualSpacing/>
              <w:jc w:val="both"/>
              <w:rPr>
                <w:sz w:val="24"/>
                <w:szCs w:val="24"/>
                <w:u w:val="single"/>
              </w:rPr>
            </w:pPr>
            <w:r w:rsidRPr="00D807D7">
              <w:rPr>
                <w:sz w:val="24"/>
                <w:szCs w:val="24"/>
              </w:rPr>
              <w:t>_____________________________________</w:t>
            </w:r>
          </w:p>
        </w:tc>
      </w:tr>
      <w:tr w:rsidR="00D807D7" w:rsidRPr="00D807D7" w14:paraId="5AAEEDF9" w14:textId="77777777" w:rsidTr="00DE6FD1">
        <w:trPr>
          <w:trHeight w:val="20"/>
        </w:trPr>
        <w:tc>
          <w:tcPr>
            <w:tcW w:w="4820" w:type="dxa"/>
            <w:vAlign w:val="center"/>
          </w:tcPr>
          <w:p w14:paraId="7B614C30" w14:textId="77777777" w:rsidR="00DE6FD1" w:rsidRPr="00D807D7" w:rsidRDefault="00DE6FD1" w:rsidP="00140C6D">
            <w:pPr>
              <w:contextualSpacing/>
              <w:jc w:val="both"/>
              <w:rPr>
                <w:sz w:val="24"/>
                <w:szCs w:val="24"/>
                <w:u w:val="single"/>
              </w:rPr>
            </w:pPr>
          </w:p>
        </w:tc>
        <w:tc>
          <w:tcPr>
            <w:tcW w:w="4678" w:type="dxa"/>
            <w:vAlign w:val="center"/>
          </w:tcPr>
          <w:p w14:paraId="5EB4D727" w14:textId="77777777" w:rsidR="00DE6FD1" w:rsidRPr="00D807D7" w:rsidRDefault="00DE6FD1" w:rsidP="00140C6D">
            <w:pPr>
              <w:contextualSpacing/>
              <w:jc w:val="both"/>
              <w:rPr>
                <w:sz w:val="24"/>
                <w:szCs w:val="24"/>
                <w:u w:val="single"/>
              </w:rPr>
            </w:pPr>
            <w:r w:rsidRPr="00D807D7">
              <w:rPr>
                <w:sz w:val="24"/>
                <w:szCs w:val="24"/>
                <w:u w:val="single"/>
              </w:rPr>
              <w:t>Сведения о документе, удостоверяющем личность:</w:t>
            </w:r>
          </w:p>
        </w:tc>
      </w:tr>
      <w:tr w:rsidR="00D807D7" w:rsidRPr="00D807D7" w14:paraId="78DC36B0" w14:textId="77777777" w:rsidTr="00DE6FD1">
        <w:trPr>
          <w:trHeight w:val="20"/>
        </w:trPr>
        <w:tc>
          <w:tcPr>
            <w:tcW w:w="4820" w:type="dxa"/>
            <w:vAlign w:val="center"/>
          </w:tcPr>
          <w:p w14:paraId="03EC5E80" w14:textId="77777777" w:rsidR="00DE6FD1" w:rsidRPr="00D807D7" w:rsidRDefault="00DE6FD1" w:rsidP="00140C6D">
            <w:pPr>
              <w:contextualSpacing/>
              <w:jc w:val="both"/>
              <w:rPr>
                <w:sz w:val="24"/>
                <w:szCs w:val="24"/>
                <w:u w:val="single"/>
              </w:rPr>
            </w:pPr>
          </w:p>
        </w:tc>
        <w:tc>
          <w:tcPr>
            <w:tcW w:w="4678" w:type="dxa"/>
            <w:vAlign w:val="center"/>
          </w:tcPr>
          <w:p w14:paraId="1DF1FD57" w14:textId="77777777" w:rsidR="00DE6FD1" w:rsidRPr="00D807D7" w:rsidRDefault="00DE6FD1" w:rsidP="00140C6D">
            <w:pPr>
              <w:contextualSpacing/>
              <w:jc w:val="both"/>
              <w:rPr>
                <w:sz w:val="24"/>
                <w:szCs w:val="24"/>
              </w:rPr>
            </w:pPr>
            <w:r w:rsidRPr="00D807D7">
              <w:rPr>
                <w:sz w:val="24"/>
                <w:szCs w:val="24"/>
              </w:rPr>
              <w:t>_____________________________________</w:t>
            </w:r>
          </w:p>
          <w:p w14:paraId="6790A5DB" w14:textId="77777777" w:rsidR="00DE6FD1" w:rsidRPr="00D807D7" w:rsidRDefault="00DE6FD1" w:rsidP="00140C6D">
            <w:pPr>
              <w:contextualSpacing/>
              <w:rPr>
                <w:sz w:val="24"/>
                <w:szCs w:val="24"/>
              </w:rPr>
            </w:pPr>
            <w:r w:rsidRPr="00D807D7">
              <w:rPr>
                <w:sz w:val="24"/>
                <w:szCs w:val="24"/>
              </w:rPr>
              <w:t>_____________________________________</w:t>
            </w:r>
          </w:p>
          <w:p w14:paraId="3337A5B1" w14:textId="77777777" w:rsidR="00DE6FD1" w:rsidRPr="00D807D7" w:rsidRDefault="00DE6FD1" w:rsidP="00140C6D">
            <w:pPr>
              <w:contextualSpacing/>
              <w:jc w:val="both"/>
              <w:rPr>
                <w:sz w:val="24"/>
                <w:szCs w:val="24"/>
                <w:u w:val="single"/>
              </w:rPr>
            </w:pPr>
            <w:r w:rsidRPr="00D807D7">
              <w:rPr>
                <w:i/>
                <w:sz w:val="24"/>
                <w:szCs w:val="24"/>
              </w:rPr>
              <w:t>(серия, номер, дата выдачи и кем выдан паспорт или иной документ, удостоверяющий личность в соответствии с законодательством Российской Федерации)</w:t>
            </w:r>
          </w:p>
        </w:tc>
      </w:tr>
      <w:tr w:rsidR="00D807D7" w:rsidRPr="00D807D7" w14:paraId="56533999" w14:textId="77777777" w:rsidTr="00DE6FD1">
        <w:trPr>
          <w:trHeight w:val="20"/>
        </w:trPr>
        <w:tc>
          <w:tcPr>
            <w:tcW w:w="4820" w:type="dxa"/>
            <w:vAlign w:val="center"/>
          </w:tcPr>
          <w:p w14:paraId="332AF167" w14:textId="77777777" w:rsidR="00DE6FD1" w:rsidRPr="00D807D7" w:rsidRDefault="00DE6FD1" w:rsidP="00140C6D">
            <w:pPr>
              <w:contextualSpacing/>
              <w:jc w:val="both"/>
              <w:rPr>
                <w:sz w:val="24"/>
                <w:szCs w:val="24"/>
                <w:u w:val="single"/>
              </w:rPr>
            </w:pPr>
          </w:p>
        </w:tc>
        <w:tc>
          <w:tcPr>
            <w:tcW w:w="4678" w:type="dxa"/>
            <w:vAlign w:val="center"/>
          </w:tcPr>
          <w:p w14:paraId="117BD2D0" w14:textId="77777777" w:rsidR="00DE6FD1" w:rsidRPr="00D807D7" w:rsidRDefault="00DE6FD1" w:rsidP="00140C6D">
            <w:pPr>
              <w:contextualSpacing/>
              <w:jc w:val="both"/>
              <w:rPr>
                <w:sz w:val="24"/>
                <w:szCs w:val="24"/>
                <w:u w:val="single"/>
              </w:rPr>
            </w:pPr>
            <w:r w:rsidRPr="00D807D7">
              <w:rPr>
                <w:sz w:val="24"/>
                <w:szCs w:val="24"/>
                <w:u w:val="single"/>
              </w:rPr>
              <w:t>ИНН (при наличии):</w:t>
            </w:r>
            <w:r w:rsidRPr="00D807D7">
              <w:rPr>
                <w:sz w:val="24"/>
                <w:szCs w:val="24"/>
              </w:rPr>
              <w:t xml:space="preserve"> __________________</w:t>
            </w:r>
          </w:p>
        </w:tc>
      </w:tr>
      <w:tr w:rsidR="00D807D7" w:rsidRPr="00D807D7" w14:paraId="21FC159C" w14:textId="77777777" w:rsidTr="00DE6FD1">
        <w:trPr>
          <w:trHeight w:val="20"/>
        </w:trPr>
        <w:tc>
          <w:tcPr>
            <w:tcW w:w="4820" w:type="dxa"/>
            <w:vAlign w:val="center"/>
          </w:tcPr>
          <w:p w14:paraId="51D579B9" w14:textId="77777777" w:rsidR="00DE6FD1" w:rsidRPr="00D807D7" w:rsidRDefault="00DE6FD1" w:rsidP="00140C6D">
            <w:pPr>
              <w:contextualSpacing/>
              <w:jc w:val="both"/>
              <w:rPr>
                <w:sz w:val="24"/>
                <w:szCs w:val="24"/>
                <w:u w:val="single"/>
              </w:rPr>
            </w:pPr>
          </w:p>
        </w:tc>
        <w:tc>
          <w:tcPr>
            <w:tcW w:w="4678" w:type="dxa"/>
            <w:vAlign w:val="center"/>
          </w:tcPr>
          <w:p w14:paraId="05AB9191" w14:textId="77777777" w:rsidR="00DE6FD1" w:rsidRPr="00D807D7" w:rsidRDefault="00DE6FD1" w:rsidP="00140C6D">
            <w:pPr>
              <w:contextualSpacing/>
              <w:jc w:val="both"/>
              <w:rPr>
                <w:sz w:val="24"/>
                <w:szCs w:val="24"/>
                <w:u w:val="single"/>
              </w:rPr>
            </w:pPr>
            <w:r w:rsidRPr="00D807D7">
              <w:rPr>
                <w:sz w:val="24"/>
                <w:szCs w:val="24"/>
                <w:u w:val="single"/>
              </w:rPr>
              <w:t>Место жительства:</w:t>
            </w:r>
            <w:r w:rsidRPr="00D807D7">
              <w:rPr>
                <w:sz w:val="24"/>
                <w:szCs w:val="24"/>
              </w:rPr>
              <w:t xml:space="preserve"> ____________________</w:t>
            </w:r>
          </w:p>
        </w:tc>
      </w:tr>
      <w:tr w:rsidR="00D807D7" w:rsidRPr="00D807D7" w14:paraId="36660C5C" w14:textId="77777777" w:rsidTr="00DE6FD1">
        <w:trPr>
          <w:trHeight w:val="20"/>
        </w:trPr>
        <w:tc>
          <w:tcPr>
            <w:tcW w:w="4820" w:type="dxa"/>
            <w:vAlign w:val="center"/>
          </w:tcPr>
          <w:p w14:paraId="5ED5C269" w14:textId="77777777" w:rsidR="00DE6FD1" w:rsidRPr="00D807D7" w:rsidRDefault="00DE6FD1" w:rsidP="00140C6D">
            <w:pPr>
              <w:contextualSpacing/>
              <w:jc w:val="both"/>
              <w:rPr>
                <w:sz w:val="24"/>
                <w:szCs w:val="24"/>
                <w:u w:val="single"/>
              </w:rPr>
            </w:pPr>
          </w:p>
        </w:tc>
        <w:tc>
          <w:tcPr>
            <w:tcW w:w="4678" w:type="dxa"/>
            <w:vAlign w:val="center"/>
          </w:tcPr>
          <w:p w14:paraId="49900D96" w14:textId="77777777" w:rsidR="00DE6FD1" w:rsidRPr="00D807D7" w:rsidRDefault="00DE6FD1" w:rsidP="00140C6D">
            <w:pPr>
              <w:contextualSpacing/>
              <w:jc w:val="both"/>
              <w:rPr>
                <w:sz w:val="24"/>
                <w:szCs w:val="24"/>
                <w:u w:val="single"/>
              </w:rPr>
            </w:pPr>
          </w:p>
        </w:tc>
      </w:tr>
      <w:tr w:rsidR="00D807D7" w:rsidRPr="00D807D7" w14:paraId="6EC4D39F" w14:textId="77777777" w:rsidTr="00DE6FD1">
        <w:trPr>
          <w:trHeight w:val="53"/>
        </w:trPr>
        <w:tc>
          <w:tcPr>
            <w:tcW w:w="4820" w:type="dxa"/>
            <w:vAlign w:val="center"/>
          </w:tcPr>
          <w:p w14:paraId="03F4E93C" w14:textId="77777777" w:rsidR="00DE6FD1" w:rsidRPr="00D807D7" w:rsidRDefault="00DE6FD1" w:rsidP="00140C6D">
            <w:pPr>
              <w:contextualSpacing/>
              <w:jc w:val="center"/>
              <w:rPr>
                <w:sz w:val="24"/>
                <w:szCs w:val="24"/>
                <w:u w:val="single"/>
              </w:rPr>
            </w:pPr>
            <w:r w:rsidRPr="00D807D7">
              <w:rPr>
                <w:sz w:val="24"/>
                <w:szCs w:val="24"/>
                <w:u w:val="single"/>
              </w:rPr>
              <w:t>Банковские реквизиты:</w:t>
            </w:r>
          </w:p>
        </w:tc>
        <w:tc>
          <w:tcPr>
            <w:tcW w:w="4678" w:type="dxa"/>
            <w:vAlign w:val="center"/>
          </w:tcPr>
          <w:p w14:paraId="65A46508" w14:textId="77777777" w:rsidR="00DE6FD1" w:rsidRPr="00D807D7" w:rsidRDefault="00DE6FD1" w:rsidP="00140C6D">
            <w:pPr>
              <w:contextualSpacing/>
              <w:jc w:val="center"/>
              <w:rPr>
                <w:sz w:val="24"/>
                <w:szCs w:val="24"/>
                <w:u w:val="single"/>
              </w:rPr>
            </w:pPr>
            <w:r w:rsidRPr="00D807D7">
              <w:rPr>
                <w:sz w:val="24"/>
                <w:szCs w:val="24"/>
                <w:u w:val="single"/>
              </w:rPr>
              <w:t>Банковские реквизиты:</w:t>
            </w:r>
          </w:p>
        </w:tc>
      </w:tr>
      <w:tr w:rsidR="00D807D7" w:rsidRPr="00D807D7" w14:paraId="4FC06347" w14:textId="77777777" w:rsidTr="00DE6FD1">
        <w:trPr>
          <w:trHeight w:val="20"/>
        </w:trPr>
        <w:tc>
          <w:tcPr>
            <w:tcW w:w="4820" w:type="dxa"/>
            <w:vAlign w:val="center"/>
          </w:tcPr>
          <w:p w14:paraId="0FF7744C" w14:textId="77777777" w:rsidR="00DE6FD1" w:rsidRPr="00D807D7" w:rsidRDefault="00DE6FD1" w:rsidP="00140C6D">
            <w:pPr>
              <w:contextualSpacing/>
              <w:rPr>
                <w:sz w:val="24"/>
                <w:szCs w:val="24"/>
                <w:u w:val="single"/>
              </w:rPr>
            </w:pPr>
            <w:r w:rsidRPr="00D807D7">
              <w:rPr>
                <w:sz w:val="24"/>
                <w:szCs w:val="24"/>
                <w:u w:val="single"/>
              </w:rPr>
              <w:t>Получатель:</w:t>
            </w:r>
          </w:p>
        </w:tc>
        <w:tc>
          <w:tcPr>
            <w:tcW w:w="4678" w:type="dxa"/>
            <w:vAlign w:val="center"/>
          </w:tcPr>
          <w:p w14:paraId="23355310" w14:textId="77777777" w:rsidR="00DE6FD1" w:rsidRPr="00D807D7" w:rsidRDefault="00DE6FD1" w:rsidP="00140C6D">
            <w:pPr>
              <w:contextualSpacing/>
              <w:jc w:val="both"/>
              <w:rPr>
                <w:b/>
                <w:sz w:val="24"/>
                <w:szCs w:val="24"/>
              </w:rPr>
            </w:pPr>
            <w:r w:rsidRPr="00D807D7">
              <w:rPr>
                <w:sz w:val="24"/>
                <w:szCs w:val="24"/>
                <w:u w:val="single"/>
              </w:rPr>
              <w:t>Плательщик:</w:t>
            </w:r>
          </w:p>
        </w:tc>
      </w:tr>
      <w:tr w:rsidR="00D807D7" w:rsidRPr="00D807D7" w14:paraId="105C9BBE" w14:textId="77777777" w:rsidTr="00DE6FD1">
        <w:trPr>
          <w:trHeight w:val="20"/>
        </w:trPr>
        <w:tc>
          <w:tcPr>
            <w:tcW w:w="4820" w:type="dxa"/>
            <w:vAlign w:val="center"/>
          </w:tcPr>
          <w:p w14:paraId="22AD8C29" w14:textId="77777777" w:rsidR="00DE6FD1" w:rsidRPr="00D807D7" w:rsidRDefault="00DE6FD1" w:rsidP="00140C6D">
            <w:pPr>
              <w:contextualSpacing/>
              <w:jc w:val="both"/>
              <w:rPr>
                <w:b/>
                <w:sz w:val="24"/>
                <w:szCs w:val="24"/>
              </w:rPr>
            </w:pPr>
            <w:r w:rsidRPr="00D807D7">
              <w:rPr>
                <w:sz w:val="24"/>
                <w:szCs w:val="24"/>
              </w:rPr>
              <w:t>ПАО «Россети Северо-Запад»</w:t>
            </w:r>
          </w:p>
        </w:tc>
        <w:tc>
          <w:tcPr>
            <w:tcW w:w="4678" w:type="dxa"/>
            <w:vAlign w:val="center"/>
          </w:tcPr>
          <w:p w14:paraId="76E6D3E9" w14:textId="77777777" w:rsidR="00DE6FD1" w:rsidRPr="00D807D7" w:rsidRDefault="00DE6FD1" w:rsidP="00675FB9">
            <w:pPr>
              <w:contextualSpacing/>
              <w:jc w:val="both"/>
              <w:rPr>
                <w:b/>
                <w:sz w:val="24"/>
                <w:szCs w:val="24"/>
              </w:rPr>
            </w:pPr>
            <w:r w:rsidRPr="00D807D7">
              <w:rPr>
                <w:sz w:val="24"/>
                <w:szCs w:val="24"/>
              </w:rPr>
              <w:t>_____________________________________</w:t>
            </w:r>
          </w:p>
        </w:tc>
      </w:tr>
      <w:tr w:rsidR="00D807D7" w:rsidRPr="00D807D7" w14:paraId="7D68617E" w14:textId="77777777" w:rsidTr="00DE6FD1">
        <w:trPr>
          <w:trHeight w:val="20"/>
        </w:trPr>
        <w:tc>
          <w:tcPr>
            <w:tcW w:w="4820" w:type="dxa"/>
            <w:vAlign w:val="center"/>
          </w:tcPr>
          <w:p w14:paraId="4BCF7282" w14:textId="77777777" w:rsidR="00DE6FD1" w:rsidRPr="00D807D7" w:rsidRDefault="00DE6FD1" w:rsidP="00140C6D">
            <w:pPr>
              <w:contextualSpacing/>
              <w:jc w:val="both"/>
              <w:rPr>
                <w:sz w:val="24"/>
                <w:szCs w:val="24"/>
              </w:rPr>
            </w:pPr>
            <w:r w:rsidRPr="00D807D7">
              <w:rPr>
                <w:sz w:val="24"/>
                <w:szCs w:val="24"/>
                <w:u w:val="single"/>
              </w:rPr>
              <w:t>ОГРН получателя:</w:t>
            </w:r>
            <w:r w:rsidRPr="00D807D7">
              <w:rPr>
                <w:sz w:val="24"/>
                <w:szCs w:val="24"/>
              </w:rPr>
              <w:t xml:space="preserve"> 1047855175785</w:t>
            </w:r>
          </w:p>
        </w:tc>
        <w:tc>
          <w:tcPr>
            <w:tcW w:w="4678" w:type="dxa"/>
            <w:vAlign w:val="center"/>
          </w:tcPr>
          <w:p w14:paraId="7068BEB0" w14:textId="77777777" w:rsidR="00DE6FD1" w:rsidRPr="00D807D7" w:rsidRDefault="00DE6FD1" w:rsidP="00140C6D">
            <w:pPr>
              <w:contextualSpacing/>
              <w:jc w:val="both"/>
              <w:rPr>
                <w:sz w:val="24"/>
                <w:szCs w:val="24"/>
              </w:rPr>
            </w:pPr>
            <w:r w:rsidRPr="00D807D7">
              <w:rPr>
                <w:sz w:val="24"/>
                <w:szCs w:val="24"/>
                <w:u w:val="single"/>
              </w:rPr>
              <w:t>ОГРН плательщика:</w:t>
            </w:r>
            <w:r w:rsidRPr="00D807D7">
              <w:rPr>
                <w:sz w:val="24"/>
                <w:szCs w:val="24"/>
              </w:rPr>
              <w:t xml:space="preserve"> __________________</w:t>
            </w:r>
          </w:p>
        </w:tc>
      </w:tr>
      <w:tr w:rsidR="00D807D7" w:rsidRPr="00D807D7" w14:paraId="5A7D377E" w14:textId="77777777" w:rsidTr="00DE6FD1">
        <w:trPr>
          <w:trHeight w:val="20"/>
        </w:trPr>
        <w:tc>
          <w:tcPr>
            <w:tcW w:w="4820" w:type="dxa"/>
            <w:vAlign w:val="center"/>
          </w:tcPr>
          <w:p w14:paraId="28710CD8" w14:textId="77777777" w:rsidR="00DE6FD1" w:rsidRPr="00D807D7" w:rsidRDefault="00DE6FD1" w:rsidP="00140C6D">
            <w:pPr>
              <w:contextualSpacing/>
              <w:rPr>
                <w:sz w:val="24"/>
                <w:szCs w:val="24"/>
              </w:rPr>
            </w:pPr>
            <w:r w:rsidRPr="00D807D7">
              <w:rPr>
                <w:bCs/>
                <w:sz w:val="24"/>
                <w:szCs w:val="24"/>
                <w:u w:val="single"/>
              </w:rPr>
              <w:t>Банк</w:t>
            </w:r>
            <w:r w:rsidRPr="00D807D7">
              <w:rPr>
                <w:bCs/>
                <w:sz w:val="24"/>
                <w:szCs w:val="24"/>
              </w:rPr>
              <w:t xml:space="preserve">: </w:t>
            </w:r>
          </w:p>
        </w:tc>
        <w:tc>
          <w:tcPr>
            <w:tcW w:w="4678" w:type="dxa"/>
            <w:vAlign w:val="center"/>
          </w:tcPr>
          <w:p w14:paraId="14068DDE" w14:textId="77777777" w:rsidR="00DE6FD1" w:rsidRPr="00D807D7" w:rsidRDefault="00DE6FD1" w:rsidP="00140C6D">
            <w:pPr>
              <w:contextualSpacing/>
              <w:jc w:val="both"/>
              <w:rPr>
                <w:sz w:val="24"/>
                <w:szCs w:val="24"/>
              </w:rPr>
            </w:pPr>
            <w:r w:rsidRPr="00D807D7">
              <w:rPr>
                <w:bCs/>
                <w:sz w:val="24"/>
                <w:szCs w:val="24"/>
                <w:u w:val="single"/>
              </w:rPr>
              <w:t>Банк</w:t>
            </w:r>
            <w:r w:rsidRPr="00D807D7">
              <w:rPr>
                <w:bCs/>
                <w:sz w:val="24"/>
                <w:szCs w:val="24"/>
              </w:rPr>
              <w:t xml:space="preserve">: </w:t>
            </w:r>
          </w:p>
        </w:tc>
      </w:tr>
      <w:tr w:rsidR="00D807D7" w:rsidRPr="00D807D7" w14:paraId="7EB6D275" w14:textId="77777777" w:rsidTr="00DE6FD1">
        <w:trPr>
          <w:trHeight w:val="20"/>
        </w:trPr>
        <w:tc>
          <w:tcPr>
            <w:tcW w:w="4820" w:type="dxa"/>
            <w:vAlign w:val="center"/>
          </w:tcPr>
          <w:p w14:paraId="10C6BF4F" w14:textId="77777777" w:rsidR="00DE6FD1" w:rsidRPr="00D807D7" w:rsidRDefault="00DE6FD1" w:rsidP="00140C6D">
            <w:pPr>
              <w:contextualSpacing/>
              <w:jc w:val="both"/>
              <w:rPr>
                <w:sz w:val="24"/>
                <w:szCs w:val="24"/>
                <w:u w:val="single"/>
              </w:rPr>
            </w:pPr>
            <w:r w:rsidRPr="00D807D7">
              <w:rPr>
                <w:sz w:val="24"/>
                <w:szCs w:val="24"/>
                <w:u w:val="single"/>
              </w:rPr>
              <w:t xml:space="preserve">Р/счет: </w:t>
            </w:r>
          </w:p>
        </w:tc>
        <w:tc>
          <w:tcPr>
            <w:tcW w:w="4678" w:type="dxa"/>
            <w:vAlign w:val="center"/>
          </w:tcPr>
          <w:p w14:paraId="33A5E7B5" w14:textId="77777777" w:rsidR="00DE6FD1" w:rsidRPr="00D807D7" w:rsidRDefault="00DE6FD1" w:rsidP="00140C6D">
            <w:pPr>
              <w:contextualSpacing/>
              <w:jc w:val="both"/>
              <w:rPr>
                <w:sz w:val="24"/>
                <w:szCs w:val="24"/>
              </w:rPr>
            </w:pPr>
            <w:r w:rsidRPr="00D807D7">
              <w:rPr>
                <w:sz w:val="24"/>
                <w:szCs w:val="24"/>
                <w:u w:val="single"/>
              </w:rPr>
              <w:t xml:space="preserve">Р/счет: </w:t>
            </w:r>
          </w:p>
        </w:tc>
      </w:tr>
      <w:tr w:rsidR="00D807D7" w:rsidRPr="00D807D7" w14:paraId="1D7AA180" w14:textId="77777777" w:rsidTr="00DE6FD1">
        <w:trPr>
          <w:trHeight w:val="20"/>
        </w:trPr>
        <w:tc>
          <w:tcPr>
            <w:tcW w:w="4820" w:type="dxa"/>
            <w:vAlign w:val="center"/>
          </w:tcPr>
          <w:p w14:paraId="46B4CC30" w14:textId="77777777" w:rsidR="00DE6FD1" w:rsidRPr="00D807D7" w:rsidRDefault="00DE6FD1" w:rsidP="00140C6D">
            <w:pPr>
              <w:contextualSpacing/>
              <w:jc w:val="both"/>
              <w:rPr>
                <w:sz w:val="24"/>
                <w:szCs w:val="24"/>
                <w:u w:val="single"/>
              </w:rPr>
            </w:pPr>
            <w:r w:rsidRPr="00D807D7">
              <w:rPr>
                <w:sz w:val="24"/>
                <w:szCs w:val="24"/>
                <w:u w:val="single"/>
              </w:rPr>
              <w:t>К/счет:</w:t>
            </w:r>
          </w:p>
        </w:tc>
        <w:tc>
          <w:tcPr>
            <w:tcW w:w="4678" w:type="dxa"/>
            <w:vAlign w:val="center"/>
          </w:tcPr>
          <w:p w14:paraId="210A26AE" w14:textId="77777777" w:rsidR="00DE6FD1" w:rsidRPr="00D807D7" w:rsidRDefault="00DE6FD1" w:rsidP="00140C6D">
            <w:pPr>
              <w:contextualSpacing/>
              <w:jc w:val="both"/>
              <w:rPr>
                <w:sz w:val="24"/>
                <w:szCs w:val="24"/>
                <w:u w:val="single"/>
              </w:rPr>
            </w:pPr>
            <w:r w:rsidRPr="00D807D7">
              <w:rPr>
                <w:sz w:val="24"/>
                <w:szCs w:val="24"/>
                <w:u w:val="single"/>
              </w:rPr>
              <w:t>К/счет:</w:t>
            </w:r>
          </w:p>
        </w:tc>
      </w:tr>
      <w:tr w:rsidR="00D807D7" w:rsidRPr="00D807D7" w14:paraId="2EC535B6" w14:textId="77777777" w:rsidTr="00DE6FD1">
        <w:trPr>
          <w:trHeight w:val="20"/>
        </w:trPr>
        <w:tc>
          <w:tcPr>
            <w:tcW w:w="4820" w:type="dxa"/>
            <w:vAlign w:val="center"/>
          </w:tcPr>
          <w:p w14:paraId="04927F80" w14:textId="77777777" w:rsidR="00DE6FD1" w:rsidRPr="00D807D7" w:rsidRDefault="00DE6FD1" w:rsidP="00140C6D">
            <w:pPr>
              <w:contextualSpacing/>
              <w:rPr>
                <w:sz w:val="24"/>
                <w:szCs w:val="24"/>
                <w:u w:val="single"/>
              </w:rPr>
            </w:pPr>
            <w:r w:rsidRPr="00D807D7">
              <w:rPr>
                <w:sz w:val="24"/>
                <w:szCs w:val="24"/>
                <w:u w:val="single"/>
              </w:rPr>
              <w:t>БИК</w:t>
            </w:r>
            <w:r w:rsidRPr="00D807D7">
              <w:rPr>
                <w:sz w:val="24"/>
                <w:szCs w:val="24"/>
              </w:rPr>
              <w:t xml:space="preserve">: </w:t>
            </w:r>
          </w:p>
        </w:tc>
        <w:tc>
          <w:tcPr>
            <w:tcW w:w="4678" w:type="dxa"/>
            <w:vAlign w:val="center"/>
          </w:tcPr>
          <w:p w14:paraId="0331F65E" w14:textId="77777777" w:rsidR="00DE6FD1" w:rsidRPr="00D807D7" w:rsidRDefault="00DE6FD1" w:rsidP="00140C6D">
            <w:pPr>
              <w:contextualSpacing/>
              <w:jc w:val="both"/>
              <w:rPr>
                <w:sz w:val="24"/>
                <w:szCs w:val="24"/>
                <w:u w:val="single"/>
              </w:rPr>
            </w:pPr>
            <w:r w:rsidRPr="00D807D7">
              <w:rPr>
                <w:sz w:val="24"/>
                <w:szCs w:val="24"/>
                <w:u w:val="single"/>
              </w:rPr>
              <w:t>БИК</w:t>
            </w:r>
            <w:r w:rsidRPr="00D807D7">
              <w:rPr>
                <w:sz w:val="24"/>
                <w:szCs w:val="24"/>
              </w:rPr>
              <w:t xml:space="preserve">: </w:t>
            </w:r>
          </w:p>
        </w:tc>
      </w:tr>
      <w:tr w:rsidR="00D807D7" w:rsidRPr="00D807D7" w14:paraId="5F596024" w14:textId="77777777" w:rsidTr="00DE6FD1">
        <w:trPr>
          <w:trHeight w:val="20"/>
        </w:trPr>
        <w:tc>
          <w:tcPr>
            <w:tcW w:w="4820" w:type="dxa"/>
            <w:vAlign w:val="center"/>
          </w:tcPr>
          <w:p w14:paraId="5EAA5E7C" w14:textId="77777777" w:rsidR="00DE6FD1" w:rsidRPr="00D807D7" w:rsidRDefault="00DE6FD1" w:rsidP="00140C6D">
            <w:pPr>
              <w:contextualSpacing/>
              <w:jc w:val="both"/>
              <w:rPr>
                <w:sz w:val="24"/>
                <w:szCs w:val="24"/>
                <w:u w:val="single"/>
              </w:rPr>
            </w:pPr>
          </w:p>
        </w:tc>
        <w:tc>
          <w:tcPr>
            <w:tcW w:w="4678" w:type="dxa"/>
            <w:vAlign w:val="center"/>
          </w:tcPr>
          <w:p w14:paraId="48F7A3F2" w14:textId="77777777" w:rsidR="00DE6FD1" w:rsidRPr="00D807D7" w:rsidRDefault="00DE6FD1" w:rsidP="00140C6D">
            <w:pPr>
              <w:contextualSpacing/>
              <w:jc w:val="both"/>
              <w:rPr>
                <w:sz w:val="24"/>
                <w:szCs w:val="24"/>
                <w:u w:val="single"/>
              </w:rPr>
            </w:pPr>
          </w:p>
        </w:tc>
      </w:tr>
      <w:tr w:rsidR="00D807D7" w:rsidRPr="00D807D7" w14:paraId="59854A31" w14:textId="77777777" w:rsidTr="00DE6FD1">
        <w:trPr>
          <w:trHeight w:val="20"/>
        </w:trPr>
        <w:tc>
          <w:tcPr>
            <w:tcW w:w="4820" w:type="dxa"/>
            <w:vAlign w:val="center"/>
          </w:tcPr>
          <w:p w14:paraId="02CA2E22" w14:textId="77777777" w:rsidR="00DE6FD1" w:rsidRPr="00D807D7" w:rsidRDefault="00DE6FD1" w:rsidP="00140C6D">
            <w:pPr>
              <w:contextualSpacing/>
              <w:jc w:val="center"/>
              <w:rPr>
                <w:sz w:val="24"/>
                <w:szCs w:val="24"/>
                <w:u w:val="single"/>
              </w:rPr>
            </w:pPr>
            <w:r w:rsidRPr="00D807D7">
              <w:rPr>
                <w:sz w:val="24"/>
                <w:szCs w:val="24"/>
                <w:u w:val="single"/>
              </w:rPr>
              <w:t>Поставщик услуг:</w:t>
            </w:r>
          </w:p>
        </w:tc>
        <w:tc>
          <w:tcPr>
            <w:tcW w:w="4678" w:type="dxa"/>
            <w:vAlign w:val="center"/>
          </w:tcPr>
          <w:p w14:paraId="215874CB" w14:textId="77777777" w:rsidR="00DE6FD1" w:rsidRPr="00D807D7" w:rsidRDefault="00DE6FD1" w:rsidP="00140C6D">
            <w:pPr>
              <w:contextualSpacing/>
              <w:jc w:val="both"/>
              <w:rPr>
                <w:sz w:val="24"/>
                <w:szCs w:val="24"/>
                <w:u w:val="single"/>
              </w:rPr>
            </w:pPr>
          </w:p>
        </w:tc>
      </w:tr>
      <w:tr w:rsidR="00D807D7" w:rsidRPr="00D807D7" w14:paraId="37713301" w14:textId="77777777" w:rsidTr="00144B5A">
        <w:trPr>
          <w:trHeight w:val="294"/>
        </w:trPr>
        <w:tc>
          <w:tcPr>
            <w:tcW w:w="4820" w:type="dxa"/>
            <w:vAlign w:val="center"/>
          </w:tcPr>
          <w:p w14:paraId="697C1E5A" w14:textId="77777777" w:rsidR="00DE6FD1" w:rsidRPr="00D807D7" w:rsidRDefault="00DE6FD1" w:rsidP="00DE6FD1">
            <w:pPr>
              <w:contextualSpacing/>
              <w:rPr>
                <w:sz w:val="24"/>
                <w:szCs w:val="24"/>
                <w:u w:val="single"/>
              </w:rPr>
            </w:pPr>
            <w:r w:rsidRPr="00D807D7">
              <w:rPr>
                <w:bCs/>
                <w:sz w:val="24"/>
                <w:szCs w:val="24"/>
              </w:rPr>
              <w:t>_____________________________________</w:t>
            </w:r>
            <w:r w:rsidRPr="00D807D7">
              <w:rPr>
                <w:bCs/>
                <w:sz w:val="24"/>
                <w:szCs w:val="24"/>
                <w:vertAlign w:val="superscript"/>
              </w:rPr>
              <w:footnoteReference w:id="24"/>
            </w:r>
          </w:p>
        </w:tc>
        <w:tc>
          <w:tcPr>
            <w:tcW w:w="4678" w:type="dxa"/>
            <w:vAlign w:val="center"/>
          </w:tcPr>
          <w:p w14:paraId="59A559C1" w14:textId="77777777" w:rsidR="00DE6FD1" w:rsidRPr="00D807D7" w:rsidRDefault="00DE6FD1" w:rsidP="00140C6D">
            <w:pPr>
              <w:contextualSpacing/>
              <w:jc w:val="both"/>
              <w:rPr>
                <w:sz w:val="24"/>
                <w:szCs w:val="24"/>
                <w:u w:val="single"/>
              </w:rPr>
            </w:pPr>
          </w:p>
        </w:tc>
      </w:tr>
      <w:tr w:rsidR="00D807D7" w:rsidRPr="00D807D7" w14:paraId="123DF375" w14:textId="77777777" w:rsidTr="00DE6FD1">
        <w:trPr>
          <w:trHeight w:val="20"/>
        </w:trPr>
        <w:tc>
          <w:tcPr>
            <w:tcW w:w="4820" w:type="dxa"/>
            <w:vAlign w:val="center"/>
          </w:tcPr>
          <w:p w14:paraId="0CBE8ACD" w14:textId="77777777" w:rsidR="00DE6FD1" w:rsidRPr="00D807D7" w:rsidRDefault="00DE6FD1" w:rsidP="00140C6D">
            <w:pPr>
              <w:contextualSpacing/>
              <w:rPr>
                <w:bCs/>
                <w:sz w:val="24"/>
                <w:szCs w:val="24"/>
              </w:rPr>
            </w:pPr>
            <w:r w:rsidRPr="00D807D7">
              <w:rPr>
                <w:sz w:val="24"/>
                <w:szCs w:val="24"/>
                <w:u w:val="single"/>
              </w:rPr>
              <w:t>Почтовый адрес</w:t>
            </w:r>
            <w:r w:rsidRPr="00D807D7">
              <w:rPr>
                <w:sz w:val="24"/>
                <w:szCs w:val="24"/>
              </w:rPr>
              <w:t>:</w:t>
            </w:r>
          </w:p>
        </w:tc>
        <w:tc>
          <w:tcPr>
            <w:tcW w:w="4678" w:type="dxa"/>
            <w:vAlign w:val="center"/>
          </w:tcPr>
          <w:p w14:paraId="04DFA15C" w14:textId="77777777" w:rsidR="00DE6FD1" w:rsidRPr="00D807D7" w:rsidRDefault="00DE6FD1" w:rsidP="00140C6D">
            <w:pPr>
              <w:contextualSpacing/>
              <w:jc w:val="both"/>
              <w:rPr>
                <w:sz w:val="24"/>
                <w:szCs w:val="24"/>
                <w:u w:val="single"/>
              </w:rPr>
            </w:pPr>
          </w:p>
        </w:tc>
      </w:tr>
      <w:tr w:rsidR="00D807D7" w:rsidRPr="00D807D7" w14:paraId="418DDBBB" w14:textId="77777777" w:rsidTr="00144B5A">
        <w:trPr>
          <w:trHeight w:val="302"/>
        </w:trPr>
        <w:tc>
          <w:tcPr>
            <w:tcW w:w="4820" w:type="dxa"/>
            <w:vAlign w:val="center"/>
          </w:tcPr>
          <w:p w14:paraId="6DB18959" w14:textId="77777777" w:rsidR="00DE6FD1" w:rsidRPr="00D807D7" w:rsidRDefault="00DE6FD1" w:rsidP="00DE6FD1">
            <w:pPr>
              <w:contextualSpacing/>
              <w:rPr>
                <w:bCs/>
                <w:sz w:val="24"/>
                <w:szCs w:val="24"/>
              </w:rPr>
            </w:pPr>
            <w:r w:rsidRPr="00D807D7">
              <w:rPr>
                <w:bCs/>
                <w:sz w:val="24"/>
                <w:szCs w:val="24"/>
              </w:rPr>
              <w:t>_____________________________________</w:t>
            </w:r>
            <w:r w:rsidRPr="00D807D7">
              <w:rPr>
                <w:bCs/>
                <w:sz w:val="24"/>
                <w:szCs w:val="24"/>
                <w:vertAlign w:val="superscript"/>
              </w:rPr>
              <w:footnoteReference w:id="25"/>
            </w:r>
          </w:p>
        </w:tc>
        <w:tc>
          <w:tcPr>
            <w:tcW w:w="4678" w:type="dxa"/>
            <w:vAlign w:val="center"/>
          </w:tcPr>
          <w:p w14:paraId="4EEEFDDD" w14:textId="77777777" w:rsidR="00DE6FD1" w:rsidRPr="00D807D7" w:rsidRDefault="00DE6FD1" w:rsidP="00140C6D">
            <w:pPr>
              <w:contextualSpacing/>
              <w:jc w:val="both"/>
              <w:rPr>
                <w:sz w:val="24"/>
                <w:szCs w:val="24"/>
                <w:u w:val="single"/>
              </w:rPr>
            </w:pPr>
          </w:p>
        </w:tc>
      </w:tr>
      <w:tr w:rsidR="00D807D7" w:rsidRPr="00D807D7" w14:paraId="15BD12B4" w14:textId="77777777" w:rsidTr="00DE6FD1">
        <w:trPr>
          <w:trHeight w:val="20"/>
        </w:trPr>
        <w:tc>
          <w:tcPr>
            <w:tcW w:w="4820" w:type="dxa"/>
            <w:vAlign w:val="center"/>
          </w:tcPr>
          <w:p w14:paraId="7A33639B" w14:textId="77777777" w:rsidR="00DE6FD1" w:rsidRPr="00D807D7" w:rsidRDefault="00DE6FD1" w:rsidP="00140C6D">
            <w:pPr>
              <w:contextualSpacing/>
              <w:rPr>
                <w:bCs/>
                <w:sz w:val="24"/>
                <w:szCs w:val="24"/>
              </w:rPr>
            </w:pPr>
            <w:r w:rsidRPr="00D807D7">
              <w:rPr>
                <w:sz w:val="24"/>
                <w:szCs w:val="24"/>
                <w:u w:val="single"/>
              </w:rPr>
              <w:t>ИНН</w:t>
            </w:r>
            <w:r w:rsidRPr="00D807D7">
              <w:rPr>
                <w:sz w:val="24"/>
                <w:szCs w:val="24"/>
              </w:rPr>
              <w:t>: 7802312751</w:t>
            </w:r>
          </w:p>
        </w:tc>
        <w:tc>
          <w:tcPr>
            <w:tcW w:w="4678" w:type="dxa"/>
            <w:vAlign w:val="center"/>
          </w:tcPr>
          <w:p w14:paraId="208126E0" w14:textId="77777777" w:rsidR="00DE6FD1" w:rsidRPr="00D807D7" w:rsidRDefault="00DE6FD1" w:rsidP="00140C6D">
            <w:pPr>
              <w:contextualSpacing/>
              <w:jc w:val="both"/>
              <w:rPr>
                <w:sz w:val="24"/>
                <w:szCs w:val="24"/>
                <w:u w:val="single"/>
              </w:rPr>
            </w:pPr>
          </w:p>
        </w:tc>
      </w:tr>
      <w:tr w:rsidR="00D807D7" w:rsidRPr="00D807D7" w14:paraId="34AE4974" w14:textId="77777777" w:rsidTr="00144B5A">
        <w:trPr>
          <w:trHeight w:val="424"/>
        </w:trPr>
        <w:tc>
          <w:tcPr>
            <w:tcW w:w="4820" w:type="dxa"/>
            <w:vAlign w:val="center"/>
          </w:tcPr>
          <w:p w14:paraId="11834721" w14:textId="77777777" w:rsidR="00DE6FD1" w:rsidRPr="00D807D7" w:rsidRDefault="00DE6FD1" w:rsidP="00140C6D">
            <w:pPr>
              <w:contextualSpacing/>
              <w:rPr>
                <w:bCs/>
                <w:sz w:val="24"/>
                <w:szCs w:val="24"/>
              </w:rPr>
            </w:pPr>
            <w:r w:rsidRPr="00D807D7">
              <w:rPr>
                <w:sz w:val="24"/>
                <w:szCs w:val="24"/>
                <w:u w:val="single"/>
              </w:rPr>
              <w:t>КПП</w:t>
            </w:r>
            <w:r w:rsidRPr="00D807D7">
              <w:rPr>
                <w:sz w:val="24"/>
                <w:szCs w:val="24"/>
              </w:rPr>
              <w:t>: __________________</w:t>
            </w:r>
            <w:r w:rsidRPr="00D807D7">
              <w:rPr>
                <w:rStyle w:val="ac"/>
                <w:sz w:val="24"/>
                <w:szCs w:val="24"/>
              </w:rPr>
              <w:footnoteReference w:id="26"/>
            </w:r>
          </w:p>
        </w:tc>
        <w:tc>
          <w:tcPr>
            <w:tcW w:w="4678" w:type="dxa"/>
            <w:vAlign w:val="center"/>
          </w:tcPr>
          <w:p w14:paraId="744C7841" w14:textId="77777777" w:rsidR="00DE6FD1" w:rsidRPr="00D807D7" w:rsidRDefault="00DE6FD1" w:rsidP="00140C6D">
            <w:pPr>
              <w:contextualSpacing/>
              <w:jc w:val="both"/>
              <w:rPr>
                <w:sz w:val="24"/>
                <w:szCs w:val="24"/>
                <w:u w:val="single"/>
              </w:rPr>
            </w:pPr>
          </w:p>
        </w:tc>
      </w:tr>
    </w:tbl>
    <w:p w14:paraId="1D44BA17" w14:textId="77777777" w:rsidR="00DE6FD1" w:rsidRPr="00D807D7" w:rsidRDefault="00DE6FD1" w:rsidP="00A624C7">
      <w:pPr>
        <w:pStyle w:val="a4"/>
        <w:jc w:val="center"/>
        <w:rPr>
          <w:b/>
          <w:sz w:val="16"/>
          <w:szCs w:val="16"/>
        </w:rPr>
      </w:pPr>
    </w:p>
    <w:p w14:paraId="70A3BAC0" w14:textId="77777777" w:rsidR="00A624C7" w:rsidRPr="00D807D7" w:rsidRDefault="00A624C7" w:rsidP="00A624C7">
      <w:pPr>
        <w:pStyle w:val="ad"/>
        <w:contextualSpacing/>
        <w:jc w:val="center"/>
        <w:rPr>
          <w:rFonts w:ascii="Times New Roman" w:hAnsi="Times New Roman"/>
          <w:sz w:val="24"/>
          <w:szCs w:val="24"/>
        </w:rPr>
      </w:pPr>
    </w:p>
    <w:p w14:paraId="54405302" w14:textId="77777777" w:rsidR="00DE6FD1" w:rsidRPr="00D807D7" w:rsidRDefault="00DE6FD1" w:rsidP="00A624C7">
      <w:pPr>
        <w:pStyle w:val="ad"/>
        <w:contextualSpacing/>
        <w:jc w:val="center"/>
        <w:rPr>
          <w:rFonts w:ascii="Times New Roman" w:hAnsi="Times New Roman"/>
          <w:sz w:val="24"/>
          <w:szCs w:val="24"/>
        </w:rPr>
      </w:pPr>
    </w:p>
    <w:p w14:paraId="42BD45EC" w14:textId="77777777" w:rsidR="00DE6FD1" w:rsidRPr="00D807D7" w:rsidRDefault="00DE6FD1" w:rsidP="00A624C7">
      <w:pPr>
        <w:pStyle w:val="ad"/>
        <w:contextualSpacing/>
        <w:jc w:val="center"/>
        <w:rPr>
          <w:rFonts w:ascii="Times New Roman" w:hAnsi="Times New Roman"/>
          <w:sz w:val="24"/>
          <w:szCs w:val="24"/>
        </w:rPr>
      </w:pPr>
    </w:p>
    <w:p w14:paraId="72305289" w14:textId="77777777" w:rsidR="00A624C7" w:rsidRPr="00D807D7" w:rsidRDefault="00A624C7" w:rsidP="00A624C7">
      <w:pPr>
        <w:widowControl/>
        <w:spacing w:after="160"/>
        <w:ind w:left="5245"/>
        <w:contextualSpacing/>
        <w:outlineLvl w:val="1"/>
        <w:rPr>
          <w:rFonts w:eastAsiaTheme="minorHAnsi"/>
          <w:sz w:val="24"/>
          <w:szCs w:val="24"/>
          <w:lang w:eastAsia="en-US"/>
        </w:rPr>
      </w:pPr>
    </w:p>
    <w:p w14:paraId="42DB4FE0" w14:textId="77777777" w:rsidR="00A624C7" w:rsidRPr="00D807D7" w:rsidRDefault="00A624C7" w:rsidP="00A624C7">
      <w:pPr>
        <w:widowControl/>
        <w:spacing w:after="160"/>
        <w:ind w:left="5245"/>
        <w:contextualSpacing/>
        <w:outlineLvl w:val="1"/>
        <w:rPr>
          <w:rFonts w:eastAsiaTheme="minorHAnsi"/>
          <w:sz w:val="24"/>
          <w:szCs w:val="24"/>
          <w:lang w:eastAsia="en-US"/>
        </w:rPr>
        <w:sectPr w:rsidR="00A624C7" w:rsidRPr="00D807D7">
          <w:footnotePr>
            <w:numRestart w:val="eachSect"/>
          </w:footnotePr>
          <w:pgSz w:w="11906" w:h="16838"/>
          <w:pgMar w:top="1134" w:right="850" w:bottom="1134" w:left="1701" w:header="708" w:footer="708" w:gutter="0"/>
          <w:cols w:space="708"/>
          <w:docGrid w:linePitch="360"/>
        </w:sectPr>
      </w:pPr>
    </w:p>
    <w:p w14:paraId="729412D2" w14:textId="77777777" w:rsidR="00A624C7" w:rsidRPr="00D807D7" w:rsidRDefault="00A624C7" w:rsidP="00A624C7">
      <w:pPr>
        <w:pageBreakBefore/>
        <w:widowControl/>
        <w:autoSpaceDE/>
        <w:autoSpaceDN/>
        <w:adjustRightInd/>
        <w:ind w:left="5670"/>
        <w:contextualSpacing/>
        <w:jc w:val="both"/>
        <w:rPr>
          <w:rFonts w:eastAsia="Calibri"/>
          <w:sz w:val="24"/>
          <w:szCs w:val="24"/>
          <w:lang w:eastAsia="en-US"/>
        </w:rPr>
      </w:pPr>
      <w:r w:rsidRPr="00D807D7">
        <w:rPr>
          <w:rFonts w:eastAsia="Calibri"/>
          <w:sz w:val="24"/>
          <w:szCs w:val="24"/>
          <w:lang w:eastAsia="en-US"/>
        </w:rPr>
        <w:t>Приложение №2</w:t>
      </w:r>
    </w:p>
    <w:p w14:paraId="35A30950" w14:textId="77777777" w:rsidR="00A624C7" w:rsidRPr="00D807D7" w:rsidRDefault="00A624C7" w:rsidP="00A624C7">
      <w:pPr>
        <w:widowControl/>
        <w:autoSpaceDE/>
        <w:autoSpaceDN/>
        <w:adjustRightInd/>
        <w:ind w:left="5670"/>
        <w:contextualSpacing/>
        <w:jc w:val="both"/>
        <w:rPr>
          <w:rFonts w:eastAsia="Calibri"/>
          <w:sz w:val="24"/>
          <w:szCs w:val="24"/>
          <w:lang w:eastAsia="en-US"/>
        </w:rPr>
      </w:pPr>
      <w:r w:rsidRPr="00D807D7">
        <w:rPr>
          <w:rFonts w:eastAsia="Calibri"/>
          <w:sz w:val="24"/>
          <w:szCs w:val="24"/>
          <w:lang w:eastAsia="en-US"/>
        </w:rPr>
        <w:t>к договору об осуществлении</w:t>
      </w:r>
    </w:p>
    <w:p w14:paraId="4AA901D3" w14:textId="77777777" w:rsidR="00A624C7" w:rsidRPr="00D807D7" w:rsidRDefault="00A624C7" w:rsidP="00A624C7">
      <w:pPr>
        <w:widowControl/>
        <w:autoSpaceDE/>
        <w:autoSpaceDN/>
        <w:adjustRightInd/>
        <w:ind w:left="5670"/>
        <w:contextualSpacing/>
        <w:jc w:val="both"/>
        <w:rPr>
          <w:rFonts w:eastAsia="Calibri"/>
          <w:sz w:val="24"/>
          <w:szCs w:val="24"/>
          <w:lang w:eastAsia="en-US"/>
        </w:rPr>
      </w:pPr>
      <w:r w:rsidRPr="00D807D7">
        <w:rPr>
          <w:rFonts w:eastAsia="Calibri"/>
          <w:sz w:val="24"/>
          <w:szCs w:val="24"/>
          <w:lang w:eastAsia="en-US"/>
        </w:rPr>
        <w:t>технологического присоединения</w:t>
      </w:r>
    </w:p>
    <w:p w14:paraId="50B7EB98" w14:textId="77777777" w:rsidR="00A624C7" w:rsidRPr="00D807D7" w:rsidRDefault="00A624C7" w:rsidP="00A624C7">
      <w:pPr>
        <w:widowControl/>
        <w:autoSpaceDE/>
        <w:autoSpaceDN/>
        <w:adjustRightInd/>
        <w:ind w:left="5670"/>
        <w:contextualSpacing/>
        <w:jc w:val="both"/>
        <w:rPr>
          <w:rFonts w:eastAsia="Calibri"/>
          <w:sz w:val="24"/>
          <w:szCs w:val="24"/>
          <w:lang w:eastAsia="en-US"/>
        </w:rPr>
      </w:pPr>
      <w:r w:rsidRPr="00D807D7">
        <w:rPr>
          <w:rFonts w:eastAsia="Calibri"/>
          <w:sz w:val="24"/>
          <w:szCs w:val="24"/>
          <w:lang w:eastAsia="en-US"/>
        </w:rPr>
        <w:t>от «____» __________ № _______</w:t>
      </w:r>
    </w:p>
    <w:p w14:paraId="3AD60E4B" w14:textId="77777777" w:rsidR="00A624C7" w:rsidRPr="00D807D7" w:rsidRDefault="00A624C7" w:rsidP="00A624C7">
      <w:pPr>
        <w:widowControl/>
        <w:autoSpaceDE/>
        <w:autoSpaceDN/>
        <w:adjustRightInd/>
        <w:contextualSpacing/>
        <w:jc w:val="center"/>
        <w:rPr>
          <w:rFonts w:eastAsia="Calibri"/>
          <w:sz w:val="24"/>
          <w:szCs w:val="24"/>
          <w:lang w:eastAsia="en-US"/>
        </w:rPr>
      </w:pPr>
    </w:p>
    <w:p w14:paraId="40EF388D" w14:textId="77777777" w:rsidR="00A624C7" w:rsidRPr="00D807D7" w:rsidRDefault="00A624C7" w:rsidP="00A624C7">
      <w:pPr>
        <w:widowControl/>
        <w:autoSpaceDE/>
        <w:autoSpaceDN/>
        <w:adjustRightInd/>
        <w:contextualSpacing/>
        <w:jc w:val="center"/>
        <w:rPr>
          <w:rFonts w:eastAsia="Calibri"/>
          <w:sz w:val="24"/>
          <w:szCs w:val="24"/>
          <w:lang w:eastAsia="en-US"/>
        </w:rPr>
      </w:pPr>
    </w:p>
    <w:p w14:paraId="345942E1" w14:textId="77777777" w:rsidR="00A624C7" w:rsidRPr="00D807D7" w:rsidRDefault="00A624C7" w:rsidP="00A624C7">
      <w:pPr>
        <w:widowControl/>
        <w:autoSpaceDE/>
        <w:autoSpaceDN/>
        <w:adjustRightInd/>
        <w:contextualSpacing/>
        <w:jc w:val="center"/>
        <w:rPr>
          <w:rFonts w:eastAsia="Calibri"/>
          <w:sz w:val="24"/>
          <w:szCs w:val="24"/>
          <w:lang w:eastAsia="en-US"/>
        </w:rPr>
      </w:pPr>
      <w:r w:rsidRPr="00D807D7">
        <w:rPr>
          <w:rFonts w:eastAsia="Calibri"/>
          <w:sz w:val="24"/>
          <w:szCs w:val="24"/>
          <w:lang w:eastAsia="en-US"/>
        </w:rPr>
        <w:t>ГРАФИК ПЛАТЕЖЕЙ</w:t>
      </w:r>
      <w:r w:rsidRPr="00D807D7">
        <w:rPr>
          <w:rStyle w:val="ac"/>
          <w:rFonts w:eastAsia="Calibri"/>
          <w:sz w:val="24"/>
          <w:szCs w:val="24"/>
          <w:lang w:eastAsia="en-US"/>
        </w:rPr>
        <w:footnoteReference w:id="27"/>
      </w:r>
    </w:p>
    <w:p w14:paraId="5F677A6B" w14:textId="77777777" w:rsidR="00A624C7" w:rsidRPr="00D807D7" w:rsidRDefault="00A624C7" w:rsidP="00A624C7">
      <w:pPr>
        <w:widowControl/>
        <w:autoSpaceDE/>
        <w:autoSpaceDN/>
        <w:adjustRightInd/>
        <w:contextualSpacing/>
        <w:jc w:val="center"/>
        <w:rPr>
          <w:rFonts w:eastAsia="Calibri"/>
          <w:sz w:val="24"/>
          <w:szCs w:val="24"/>
          <w:lang w:eastAsia="en-US"/>
        </w:rPr>
      </w:pPr>
      <w:r w:rsidRPr="00D807D7">
        <w:rPr>
          <w:rFonts w:eastAsia="Calibri"/>
          <w:sz w:val="24"/>
          <w:szCs w:val="24"/>
          <w:lang w:eastAsia="en-US"/>
        </w:rPr>
        <w:t>по договору об осуществлении технологического присоединения №_____________</w:t>
      </w:r>
    </w:p>
    <w:p w14:paraId="1FD03C0E" w14:textId="77777777" w:rsidR="00A624C7" w:rsidRPr="00D807D7" w:rsidRDefault="00A624C7" w:rsidP="00A624C7">
      <w:pPr>
        <w:widowControl/>
        <w:autoSpaceDE/>
        <w:autoSpaceDN/>
        <w:adjustRightInd/>
        <w:contextualSpacing/>
        <w:jc w:val="center"/>
        <w:rPr>
          <w:rFonts w:eastAsia="Calibri"/>
          <w:sz w:val="26"/>
          <w:szCs w:val="26"/>
          <w:lang w:eastAsia="en-US"/>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1560"/>
        <w:gridCol w:w="5244"/>
      </w:tblGrid>
      <w:tr w:rsidR="00D807D7" w:rsidRPr="00D807D7" w14:paraId="78AC0653" w14:textId="77777777" w:rsidTr="00C323AE">
        <w:trPr>
          <w:jc w:val="center"/>
        </w:trPr>
        <w:tc>
          <w:tcPr>
            <w:tcW w:w="1526" w:type="dxa"/>
            <w:shd w:val="clear" w:color="auto" w:fill="auto"/>
            <w:vAlign w:val="center"/>
          </w:tcPr>
          <w:p w14:paraId="129CAF1E" w14:textId="77777777" w:rsidR="00A624C7" w:rsidRPr="00D807D7" w:rsidRDefault="00A624C7" w:rsidP="00C323AE">
            <w:pPr>
              <w:widowControl/>
              <w:autoSpaceDE/>
              <w:autoSpaceDN/>
              <w:adjustRightInd/>
              <w:contextualSpacing/>
              <w:jc w:val="center"/>
              <w:rPr>
                <w:rFonts w:eastAsia="Calibri"/>
                <w:sz w:val="24"/>
                <w:szCs w:val="24"/>
                <w:lang w:eastAsia="en-US"/>
              </w:rPr>
            </w:pPr>
            <w:r w:rsidRPr="00D807D7">
              <w:rPr>
                <w:rFonts w:eastAsia="Calibri"/>
                <w:sz w:val="24"/>
                <w:szCs w:val="24"/>
                <w:lang w:eastAsia="en-US"/>
              </w:rPr>
              <w:t>№ платежа</w:t>
            </w:r>
          </w:p>
        </w:tc>
        <w:tc>
          <w:tcPr>
            <w:tcW w:w="1984" w:type="dxa"/>
            <w:shd w:val="clear" w:color="auto" w:fill="auto"/>
            <w:vAlign w:val="center"/>
          </w:tcPr>
          <w:p w14:paraId="1FF6D70F" w14:textId="77777777" w:rsidR="00A624C7" w:rsidRPr="00D807D7" w:rsidRDefault="00A624C7" w:rsidP="00C323AE">
            <w:pPr>
              <w:widowControl/>
              <w:autoSpaceDE/>
              <w:autoSpaceDN/>
              <w:adjustRightInd/>
              <w:contextualSpacing/>
              <w:jc w:val="center"/>
              <w:rPr>
                <w:rFonts w:eastAsia="Calibri"/>
                <w:sz w:val="24"/>
                <w:szCs w:val="24"/>
                <w:lang w:eastAsia="en-US"/>
              </w:rPr>
            </w:pPr>
            <w:r w:rsidRPr="00D807D7">
              <w:rPr>
                <w:rFonts w:eastAsia="Calibri"/>
                <w:sz w:val="24"/>
                <w:szCs w:val="24"/>
                <w:lang w:eastAsia="en-US"/>
              </w:rPr>
              <w:t>Размер платежа, руб. (с НДС)</w:t>
            </w:r>
          </w:p>
        </w:tc>
        <w:tc>
          <w:tcPr>
            <w:tcW w:w="1560" w:type="dxa"/>
            <w:shd w:val="clear" w:color="auto" w:fill="auto"/>
            <w:vAlign w:val="center"/>
          </w:tcPr>
          <w:p w14:paraId="5BA52706" w14:textId="77777777" w:rsidR="00A624C7" w:rsidRPr="00D807D7" w:rsidRDefault="00A624C7" w:rsidP="00C323AE">
            <w:pPr>
              <w:widowControl/>
              <w:autoSpaceDE/>
              <w:autoSpaceDN/>
              <w:adjustRightInd/>
              <w:contextualSpacing/>
              <w:jc w:val="center"/>
              <w:rPr>
                <w:rFonts w:eastAsia="Calibri"/>
                <w:sz w:val="24"/>
                <w:szCs w:val="24"/>
                <w:lang w:eastAsia="en-US"/>
              </w:rPr>
            </w:pPr>
            <w:r w:rsidRPr="00D807D7">
              <w:rPr>
                <w:rFonts w:eastAsia="Calibri"/>
                <w:sz w:val="24"/>
                <w:szCs w:val="24"/>
                <w:lang w:eastAsia="en-US"/>
              </w:rPr>
              <w:t xml:space="preserve">в </w:t>
            </w:r>
            <w:proofErr w:type="spellStart"/>
            <w:r w:rsidRPr="00D807D7">
              <w:rPr>
                <w:rFonts w:eastAsia="Calibri"/>
                <w:sz w:val="24"/>
                <w:szCs w:val="24"/>
                <w:lang w:eastAsia="en-US"/>
              </w:rPr>
              <w:t>т.ч</w:t>
            </w:r>
            <w:proofErr w:type="spellEnd"/>
            <w:r w:rsidRPr="00D807D7">
              <w:rPr>
                <w:rFonts w:eastAsia="Calibri"/>
                <w:sz w:val="24"/>
                <w:szCs w:val="24"/>
                <w:lang w:eastAsia="en-US"/>
              </w:rPr>
              <w:t>. НДС 20%, руб.</w:t>
            </w:r>
          </w:p>
        </w:tc>
        <w:tc>
          <w:tcPr>
            <w:tcW w:w="5244" w:type="dxa"/>
            <w:shd w:val="clear" w:color="auto" w:fill="auto"/>
            <w:vAlign w:val="center"/>
          </w:tcPr>
          <w:p w14:paraId="69D70371" w14:textId="77777777" w:rsidR="00A624C7" w:rsidRPr="00D807D7" w:rsidRDefault="00A624C7" w:rsidP="00C323AE">
            <w:pPr>
              <w:widowControl/>
              <w:autoSpaceDE/>
              <w:autoSpaceDN/>
              <w:adjustRightInd/>
              <w:contextualSpacing/>
              <w:jc w:val="center"/>
              <w:rPr>
                <w:rFonts w:eastAsia="Calibri"/>
                <w:sz w:val="24"/>
                <w:szCs w:val="24"/>
                <w:lang w:eastAsia="en-US"/>
              </w:rPr>
            </w:pPr>
            <w:r w:rsidRPr="00D807D7">
              <w:rPr>
                <w:rFonts w:eastAsia="Calibri"/>
                <w:sz w:val="24"/>
                <w:szCs w:val="24"/>
                <w:lang w:eastAsia="en-US"/>
              </w:rPr>
              <w:t>Срок платежа</w:t>
            </w:r>
          </w:p>
        </w:tc>
      </w:tr>
      <w:tr w:rsidR="00D807D7" w:rsidRPr="00D807D7" w14:paraId="645F580D" w14:textId="77777777" w:rsidTr="00C323AE">
        <w:trPr>
          <w:jc w:val="center"/>
        </w:trPr>
        <w:tc>
          <w:tcPr>
            <w:tcW w:w="1526" w:type="dxa"/>
            <w:shd w:val="clear" w:color="auto" w:fill="auto"/>
            <w:vAlign w:val="center"/>
          </w:tcPr>
          <w:p w14:paraId="7A7B9D27" w14:textId="77777777" w:rsidR="00144B5A" w:rsidRPr="00D807D7" w:rsidRDefault="00144B5A" w:rsidP="00144B5A">
            <w:pPr>
              <w:contextualSpacing/>
              <w:jc w:val="center"/>
              <w:rPr>
                <w:rFonts w:eastAsia="Calibri"/>
                <w:sz w:val="24"/>
                <w:szCs w:val="24"/>
              </w:rPr>
            </w:pPr>
            <w:r w:rsidRPr="00D807D7">
              <w:rPr>
                <w:rFonts w:eastAsia="Calibri"/>
                <w:sz w:val="24"/>
                <w:szCs w:val="24"/>
              </w:rPr>
              <w:t>Платеж № 1</w:t>
            </w:r>
          </w:p>
        </w:tc>
        <w:tc>
          <w:tcPr>
            <w:tcW w:w="1984" w:type="dxa"/>
            <w:shd w:val="clear" w:color="auto" w:fill="auto"/>
            <w:vAlign w:val="center"/>
          </w:tcPr>
          <w:p w14:paraId="7348DCDF" w14:textId="77777777" w:rsidR="00144B5A" w:rsidRPr="00D807D7" w:rsidRDefault="00144B5A" w:rsidP="00144B5A">
            <w:pPr>
              <w:widowControl/>
              <w:autoSpaceDE/>
              <w:autoSpaceDN/>
              <w:adjustRightInd/>
              <w:contextualSpacing/>
              <w:jc w:val="center"/>
              <w:rPr>
                <w:rFonts w:eastAsia="Calibri"/>
                <w:sz w:val="24"/>
                <w:szCs w:val="24"/>
                <w:lang w:eastAsia="en-US"/>
              </w:rPr>
            </w:pPr>
          </w:p>
        </w:tc>
        <w:tc>
          <w:tcPr>
            <w:tcW w:w="1560" w:type="dxa"/>
            <w:shd w:val="clear" w:color="auto" w:fill="auto"/>
            <w:vAlign w:val="center"/>
          </w:tcPr>
          <w:p w14:paraId="4D4E5304" w14:textId="77777777" w:rsidR="00144B5A" w:rsidRPr="00D807D7" w:rsidRDefault="00144B5A" w:rsidP="00144B5A">
            <w:pPr>
              <w:widowControl/>
              <w:autoSpaceDE/>
              <w:autoSpaceDN/>
              <w:adjustRightInd/>
              <w:contextualSpacing/>
              <w:jc w:val="center"/>
              <w:rPr>
                <w:rFonts w:eastAsia="Calibri"/>
                <w:sz w:val="24"/>
                <w:szCs w:val="24"/>
                <w:lang w:eastAsia="en-US"/>
              </w:rPr>
            </w:pPr>
          </w:p>
        </w:tc>
        <w:tc>
          <w:tcPr>
            <w:tcW w:w="5244" w:type="dxa"/>
            <w:shd w:val="clear" w:color="auto" w:fill="auto"/>
            <w:vAlign w:val="center"/>
          </w:tcPr>
          <w:p w14:paraId="50D3B1F8" w14:textId="77777777" w:rsidR="00144B5A" w:rsidRPr="00D807D7" w:rsidRDefault="00144B5A" w:rsidP="00144B5A">
            <w:pPr>
              <w:widowControl/>
              <w:autoSpaceDE/>
              <w:autoSpaceDN/>
              <w:adjustRightInd/>
              <w:contextualSpacing/>
              <w:jc w:val="center"/>
              <w:rPr>
                <w:rFonts w:eastAsia="Calibri"/>
                <w:sz w:val="24"/>
                <w:szCs w:val="24"/>
                <w:lang w:eastAsia="en-US"/>
              </w:rPr>
            </w:pPr>
          </w:p>
        </w:tc>
      </w:tr>
      <w:tr w:rsidR="00D807D7" w:rsidRPr="00D807D7" w14:paraId="58711A3F" w14:textId="77777777" w:rsidTr="00C323AE">
        <w:trPr>
          <w:jc w:val="center"/>
        </w:trPr>
        <w:tc>
          <w:tcPr>
            <w:tcW w:w="1526" w:type="dxa"/>
            <w:shd w:val="clear" w:color="auto" w:fill="auto"/>
            <w:vAlign w:val="center"/>
          </w:tcPr>
          <w:p w14:paraId="38C1C636" w14:textId="77777777" w:rsidR="00144B5A" w:rsidRPr="00D807D7" w:rsidRDefault="00144B5A" w:rsidP="00144B5A">
            <w:pPr>
              <w:contextualSpacing/>
              <w:jc w:val="center"/>
              <w:rPr>
                <w:rFonts w:eastAsia="Calibri"/>
                <w:sz w:val="24"/>
                <w:szCs w:val="24"/>
              </w:rPr>
            </w:pPr>
            <w:r w:rsidRPr="00D807D7">
              <w:rPr>
                <w:rFonts w:eastAsia="Calibri"/>
                <w:sz w:val="24"/>
                <w:szCs w:val="24"/>
              </w:rPr>
              <w:t>Платеж № 2</w:t>
            </w:r>
          </w:p>
        </w:tc>
        <w:tc>
          <w:tcPr>
            <w:tcW w:w="1984" w:type="dxa"/>
            <w:shd w:val="clear" w:color="auto" w:fill="auto"/>
            <w:vAlign w:val="center"/>
          </w:tcPr>
          <w:p w14:paraId="7CDDD723" w14:textId="77777777" w:rsidR="00144B5A" w:rsidRPr="00D807D7" w:rsidRDefault="00144B5A" w:rsidP="00144B5A">
            <w:pPr>
              <w:widowControl/>
              <w:autoSpaceDE/>
              <w:autoSpaceDN/>
              <w:adjustRightInd/>
              <w:contextualSpacing/>
              <w:jc w:val="center"/>
              <w:rPr>
                <w:rFonts w:eastAsia="Calibri"/>
                <w:sz w:val="24"/>
                <w:szCs w:val="24"/>
                <w:lang w:eastAsia="en-US"/>
              </w:rPr>
            </w:pPr>
          </w:p>
        </w:tc>
        <w:tc>
          <w:tcPr>
            <w:tcW w:w="1560" w:type="dxa"/>
            <w:shd w:val="clear" w:color="auto" w:fill="auto"/>
            <w:vAlign w:val="center"/>
          </w:tcPr>
          <w:p w14:paraId="65934B87" w14:textId="77777777" w:rsidR="00144B5A" w:rsidRPr="00D807D7" w:rsidRDefault="00144B5A" w:rsidP="00144B5A">
            <w:pPr>
              <w:widowControl/>
              <w:autoSpaceDE/>
              <w:autoSpaceDN/>
              <w:adjustRightInd/>
              <w:contextualSpacing/>
              <w:jc w:val="center"/>
              <w:rPr>
                <w:rFonts w:eastAsia="Calibri"/>
                <w:sz w:val="24"/>
                <w:szCs w:val="24"/>
                <w:lang w:eastAsia="en-US"/>
              </w:rPr>
            </w:pPr>
          </w:p>
        </w:tc>
        <w:tc>
          <w:tcPr>
            <w:tcW w:w="5244" w:type="dxa"/>
            <w:shd w:val="clear" w:color="auto" w:fill="auto"/>
            <w:vAlign w:val="center"/>
          </w:tcPr>
          <w:p w14:paraId="5EC576F2" w14:textId="77777777" w:rsidR="00144B5A" w:rsidRPr="00D807D7" w:rsidRDefault="00144B5A" w:rsidP="00144B5A">
            <w:pPr>
              <w:widowControl/>
              <w:autoSpaceDE/>
              <w:autoSpaceDN/>
              <w:adjustRightInd/>
              <w:contextualSpacing/>
              <w:jc w:val="center"/>
              <w:rPr>
                <w:rFonts w:eastAsia="Calibri"/>
                <w:sz w:val="24"/>
                <w:szCs w:val="24"/>
                <w:lang w:eastAsia="en-US"/>
              </w:rPr>
            </w:pPr>
          </w:p>
        </w:tc>
      </w:tr>
      <w:tr w:rsidR="00D807D7" w:rsidRPr="00D807D7" w14:paraId="6F992199" w14:textId="77777777" w:rsidTr="00C323AE">
        <w:trPr>
          <w:jc w:val="center"/>
        </w:trPr>
        <w:tc>
          <w:tcPr>
            <w:tcW w:w="1526" w:type="dxa"/>
            <w:shd w:val="clear" w:color="auto" w:fill="auto"/>
            <w:vAlign w:val="center"/>
          </w:tcPr>
          <w:p w14:paraId="0608D827" w14:textId="77777777" w:rsidR="00144B5A" w:rsidRPr="00D807D7" w:rsidRDefault="00144B5A" w:rsidP="00144B5A">
            <w:pPr>
              <w:contextualSpacing/>
              <w:jc w:val="center"/>
              <w:rPr>
                <w:rFonts w:eastAsia="Calibri"/>
                <w:sz w:val="24"/>
                <w:szCs w:val="24"/>
              </w:rPr>
            </w:pPr>
            <w:r w:rsidRPr="00D807D7">
              <w:rPr>
                <w:rFonts w:eastAsia="Calibri"/>
                <w:sz w:val="24"/>
                <w:szCs w:val="24"/>
              </w:rPr>
              <w:t>…</w:t>
            </w:r>
          </w:p>
        </w:tc>
        <w:tc>
          <w:tcPr>
            <w:tcW w:w="1984" w:type="dxa"/>
            <w:shd w:val="clear" w:color="auto" w:fill="auto"/>
            <w:vAlign w:val="center"/>
          </w:tcPr>
          <w:p w14:paraId="1C590DE9" w14:textId="77777777" w:rsidR="00144B5A" w:rsidRPr="00D807D7" w:rsidRDefault="00144B5A" w:rsidP="00144B5A">
            <w:pPr>
              <w:widowControl/>
              <w:autoSpaceDE/>
              <w:autoSpaceDN/>
              <w:adjustRightInd/>
              <w:contextualSpacing/>
              <w:jc w:val="center"/>
              <w:rPr>
                <w:rFonts w:eastAsia="Calibri"/>
                <w:sz w:val="24"/>
                <w:szCs w:val="24"/>
                <w:lang w:eastAsia="en-US"/>
              </w:rPr>
            </w:pPr>
          </w:p>
        </w:tc>
        <w:tc>
          <w:tcPr>
            <w:tcW w:w="1560" w:type="dxa"/>
            <w:shd w:val="clear" w:color="auto" w:fill="auto"/>
            <w:vAlign w:val="center"/>
          </w:tcPr>
          <w:p w14:paraId="1F7770E6" w14:textId="77777777" w:rsidR="00144B5A" w:rsidRPr="00D807D7" w:rsidRDefault="00144B5A" w:rsidP="00144B5A">
            <w:pPr>
              <w:widowControl/>
              <w:autoSpaceDE/>
              <w:autoSpaceDN/>
              <w:adjustRightInd/>
              <w:contextualSpacing/>
              <w:jc w:val="center"/>
              <w:rPr>
                <w:rFonts w:eastAsia="Calibri"/>
                <w:sz w:val="24"/>
                <w:szCs w:val="24"/>
                <w:lang w:eastAsia="en-US"/>
              </w:rPr>
            </w:pPr>
          </w:p>
        </w:tc>
        <w:tc>
          <w:tcPr>
            <w:tcW w:w="5244" w:type="dxa"/>
            <w:shd w:val="clear" w:color="auto" w:fill="auto"/>
            <w:vAlign w:val="center"/>
          </w:tcPr>
          <w:p w14:paraId="4432E572" w14:textId="77777777" w:rsidR="00144B5A" w:rsidRPr="00D807D7" w:rsidRDefault="00144B5A" w:rsidP="00144B5A">
            <w:pPr>
              <w:widowControl/>
              <w:autoSpaceDE/>
              <w:autoSpaceDN/>
              <w:adjustRightInd/>
              <w:contextualSpacing/>
              <w:jc w:val="center"/>
              <w:rPr>
                <w:rFonts w:eastAsia="Calibri"/>
                <w:sz w:val="24"/>
                <w:szCs w:val="24"/>
                <w:lang w:eastAsia="en-US"/>
              </w:rPr>
            </w:pPr>
          </w:p>
        </w:tc>
      </w:tr>
      <w:tr w:rsidR="00144B5A" w:rsidRPr="00D807D7" w14:paraId="262D4180" w14:textId="77777777" w:rsidTr="00C323AE">
        <w:trPr>
          <w:jc w:val="center"/>
        </w:trPr>
        <w:tc>
          <w:tcPr>
            <w:tcW w:w="1526" w:type="dxa"/>
            <w:shd w:val="clear" w:color="auto" w:fill="auto"/>
            <w:vAlign w:val="center"/>
          </w:tcPr>
          <w:p w14:paraId="60AAECF5" w14:textId="77777777" w:rsidR="00144B5A" w:rsidRPr="00D807D7" w:rsidRDefault="00144B5A" w:rsidP="00144B5A">
            <w:pPr>
              <w:contextualSpacing/>
              <w:jc w:val="center"/>
              <w:rPr>
                <w:rFonts w:eastAsia="Calibri"/>
                <w:b/>
                <w:sz w:val="24"/>
                <w:szCs w:val="24"/>
              </w:rPr>
            </w:pPr>
            <w:r w:rsidRPr="00D807D7">
              <w:rPr>
                <w:rFonts w:eastAsia="Calibri"/>
                <w:b/>
                <w:sz w:val="24"/>
                <w:szCs w:val="24"/>
              </w:rPr>
              <w:t>ИТОГО</w:t>
            </w:r>
          </w:p>
        </w:tc>
        <w:tc>
          <w:tcPr>
            <w:tcW w:w="1984" w:type="dxa"/>
            <w:shd w:val="clear" w:color="auto" w:fill="auto"/>
            <w:vAlign w:val="center"/>
          </w:tcPr>
          <w:p w14:paraId="18514EF2" w14:textId="77777777" w:rsidR="00144B5A" w:rsidRPr="00D807D7" w:rsidRDefault="00144B5A" w:rsidP="00144B5A">
            <w:pPr>
              <w:widowControl/>
              <w:autoSpaceDE/>
              <w:autoSpaceDN/>
              <w:adjustRightInd/>
              <w:contextualSpacing/>
              <w:jc w:val="center"/>
              <w:rPr>
                <w:rFonts w:eastAsia="Calibri"/>
                <w:sz w:val="24"/>
                <w:szCs w:val="24"/>
                <w:lang w:eastAsia="en-US"/>
              </w:rPr>
            </w:pPr>
          </w:p>
        </w:tc>
        <w:tc>
          <w:tcPr>
            <w:tcW w:w="1560" w:type="dxa"/>
            <w:shd w:val="clear" w:color="auto" w:fill="auto"/>
            <w:vAlign w:val="center"/>
          </w:tcPr>
          <w:p w14:paraId="024E4886" w14:textId="77777777" w:rsidR="00144B5A" w:rsidRPr="00D807D7" w:rsidRDefault="00144B5A" w:rsidP="00144B5A">
            <w:pPr>
              <w:widowControl/>
              <w:autoSpaceDE/>
              <w:autoSpaceDN/>
              <w:adjustRightInd/>
              <w:contextualSpacing/>
              <w:jc w:val="center"/>
              <w:rPr>
                <w:rFonts w:eastAsia="Calibri"/>
                <w:sz w:val="24"/>
                <w:szCs w:val="24"/>
                <w:lang w:eastAsia="en-US"/>
              </w:rPr>
            </w:pPr>
          </w:p>
        </w:tc>
        <w:tc>
          <w:tcPr>
            <w:tcW w:w="5244" w:type="dxa"/>
            <w:shd w:val="clear" w:color="auto" w:fill="auto"/>
            <w:vAlign w:val="center"/>
          </w:tcPr>
          <w:p w14:paraId="1040EF69" w14:textId="77777777" w:rsidR="00144B5A" w:rsidRPr="00D807D7" w:rsidRDefault="00144B5A" w:rsidP="00144B5A">
            <w:pPr>
              <w:widowControl/>
              <w:autoSpaceDE/>
              <w:autoSpaceDN/>
              <w:adjustRightInd/>
              <w:contextualSpacing/>
              <w:jc w:val="center"/>
              <w:rPr>
                <w:rFonts w:eastAsia="Calibri"/>
                <w:sz w:val="24"/>
                <w:szCs w:val="24"/>
                <w:lang w:eastAsia="en-US"/>
              </w:rPr>
            </w:pPr>
          </w:p>
        </w:tc>
      </w:tr>
    </w:tbl>
    <w:p w14:paraId="31369861" w14:textId="77777777" w:rsidR="00A624C7" w:rsidRPr="00D807D7" w:rsidRDefault="00A624C7" w:rsidP="00A624C7">
      <w:pPr>
        <w:widowControl/>
        <w:autoSpaceDE/>
        <w:autoSpaceDN/>
        <w:adjustRightInd/>
        <w:contextualSpacing/>
        <w:rPr>
          <w:rFonts w:eastAsia="Calibri"/>
          <w:sz w:val="26"/>
          <w:szCs w:val="26"/>
          <w:lang w:eastAsia="en-US"/>
        </w:rPr>
      </w:pPr>
    </w:p>
    <w:p w14:paraId="168082A7" w14:textId="77777777" w:rsidR="00A624C7" w:rsidRPr="00D807D7" w:rsidRDefault="00A624C7" w:rsidP="00A624C7">
      <w:pPr>
        <w:tabs>
          <w:tab w:val="left" w:pos="0"/>
        </w:tabs>
        <w:autoSpaceDE/>
        <w:autoSpaceDN/>
        <w:adjustRightInd/>
        <w:contextualSpacing/>
        <w:rPr>
          <w:b/>
          <w:caps/>
          <w:sz w:val="24"/>
          <w:szCs w:val="24"/>
        </w:rPr>
      </w:pPr>
    </w:p>
    <w:tbl>
      <w:tblPr>
        <w:tblW w:w="10207" w:type="dxa"/>
        <w:tblInd w:w="-426" w:type="dxa"/>
        <w:tblLayout w:type="fixed"/>
        <w:tblLook w:val="0000" w:firstRow="0" w:lastRow="0" w:firstColumn="0" w:lastColumn="0" w:noHBand="0" w:noVBand="0"/>
      </w:tblPr>
      <w:tblGrid>
        <w:gridCol w:w="2133"/>
        <w:gridCol w:w="283"/>
        <w:gridCol w:w="2406"/>
        <w:gridCol w:w="283"/>
        <w:gridCol w:w="2133"/>
        <w:gridCol w:w="283"/>
        <w:gridCol w:w="2406"/>
        <w:gridCol w:w="236"/>
        <w:gridCol w:w="44"/>
      </w:tblGrid>
      <w:tr w:rsidR="00D807D7" w:rsidRPr="00D807D7" w14:paraId="4E25C0E3" w14:textId="77777777" w:rsidTr="00140C6D">
        <w:trPr>
          <w:trHeight w:val="595"/>
        </w:trPr>
        <w:tc>
          <w:tcPr>
            <w:tcW w:w="5105" w:type="dxa"/>
            <w:gridSpan w:val="4"/>
            <w:vAlign w:val="center"/>
          </w:tcPr>
          <w:p w14:paraId="5B210A19" w14:textId="77777777" w:rsidR="00144B5A" w:rsidRPr="00D807D7" w:rsidRDefault="00144B5A" w:rsidP="00140C6D">
            <w:pPr>
              <w:contextualSpacing/>
              <w:jc w:val="center"/>
              <w:rPr>
                <w:b/>
                <w:sz w:val="24"/>
                <w:szCs w:val="24"/>
              </w:rPr>
            </w:pPr>
            <w:r w:rsidRPr="00D807D7">
              <w:rPr>
                <w:b/>
                <w:sz w:val="24"/>
                <w:szCs w:val="24"/>
              </w:rPr>
              <w:t>Сетевая организация</w:t>
            </w:r>
          </w:p>
        </w:tc>
        <w:tc>
          <w:tcPr>
            <w:tcW w:w="5102" w:type="dxa"/>
            <w:gridSpan w:val="5"/>
            <w:vAlign w:val="center"/>
          </w:tcPr>
          <w:p w14:paraId="1D8D3B39" w14:textId="77777777" w:rsidR="00144B5A" w:rsidRPr="00D807D7" w:rsidRDefault="00144B5A" w:rsidP="00140C6D">
            <w:pPr>
              <w:contextualSpacing/>
              <w:jc w:val="center"/>
              <w:rPr>
                <w:b/>
                <w:sz w:val="24"/>
                <w:szCs w:val="24"/>
              </w:rPr>
            </w:pPr>
            <w:r w:rsidRPr="00D807D7">
              <w:rPr>
                <w:b/>
                <w:sz w:val="24"/>
                <w:szCs w:val="24"/>
              </w:rPr>
              <w:t>Заявитель</w:t>
            </w:r>
          </w:p>
        </w:tc>
      </w:tr>
      <w:tr w:rsidR="00D807D7" w:rsidRPr="00D807D7" w14:paraId="676F69C7" w14:textId="77777777" w:rsidTr="00140C6D">
        <w:tblPrEx>
          <w:tblLook w:val="04A0" w:firstRow="1" w:lastRow="0" w:firstColumn="1" w:lastColumn="0" w:noHBand="0" w:noVBand="1"/>
        </w:tblPrEx>
        <w:trPr>
          <w:trHeight w:val="288"/>
        </w:trPr>
        <w:tc>
          <w:tcPr>
            <w:tcW w:w="5105" w:type="dxa"/>
            <w:gridSpan w:val="4"/>
            <w:vAlign w:val="bottom"/>
            <w:hideMark/>
          </w:tcPr>
          <w:p w14:paraId="1965B3BC" w14:textId="77777777" w:rsidR="00144B5A" w:rsidRPr="00D807D7" w:rsidRDefault="00144B5A" w:rsidP="00140C6D">
            <w:pPr>
              <w:pStyle w:val="LA40808"/>
              <w:spacing w:before="0"/>
              <w:ind w:firstLine="0"/>
              <w:jc w:val="left"/>
              <w:rPr>
                <w:szCs w:val="24"/>
              </w:rPr>
            </w:pPr>
            <w:r w:rsidRPr="00D807D7">
              <w:rPr>
                <w:szCs w:val="24"/>
              </w:rPr>
              <w:fldChar w:fldCharType="begin"/>
            </w:r>
            <w:r w:rsidRPr="00D807D7">
              <w:rPr>
                <w:szCs w:val="24"/>
              </w:rPr>
              <w:instrText xml:space="preserve"> DOCVARIABLE  ДолжностьРуководителяСетОрг </w:instrText>
            </w:r>
            <w:r w:rsidRPr="00D807D7">
              <w:rPr>
                <w:szCs w:val="24"/>
              </w:rPr>
              <w:fldChar w:fldCharType="separate"/>
            </w:r>
            <w:r w:rsidRPr="00D807D7">
              <w:rPr>
                <w:szCs w:val="24"/>
              </w:rPr>
              <w:t>Должность</w:t>
            </w:r>
          </w:p>
          <w:p w14:paraId="6DAD0305" w14:textId="77777777" w:rsidR="00144B5A" w:rsidRPr="00D807D7" w:rsidRDefault="00144B5A" w:rsidP="00415E11">
            <w:pPr>
              <w:pStyle w:val="LA40808"/>
              <w:spacing w:before="0"/>
              <w:ind w:firstLine="0"/>
              <w:jc w:val="right"/>
              <w:rPr>
                <w:szCs w:val="24"/>
              </w:rPr>
            </w:pPr>
            <w:r w:rsidRPr="00D807D7">
              <w:rPr>
                <w:szCs w:val="24"/>
              </w:rPr>
              <w:fldChar w:fldCharType="end"/>
            </w:r>
            <w:r w:rsidRPr="00D807D7">
              <w:rPr>
                <w:rStyle w:val="ac"/>
                <w:szCs w:val="24"/>
              </w:rPr>
              <w:footnoteReference w:id="28"/>
            </w:r>
          </w:p>
        </w:tc>
        <w:tc>
          <w:tcPr>
            <w:tcW w:w="5102" w:type="dxa"/>
            <w:gridSpan w:val="5"/>
            <w:vAlign w:val="bottom"/>
            <w:hideMark/>
          </w:tcPr>
          <w:p w14:paraId="2159BAD9" w14:textId="77777777" w:rsidR="00144B5A" w:rsidRPr="00D807D7" w:rsidRDefault="00144B5A" w:rsidP="00140C6D">
            <w:pPr>
              <w:tabs>
                <w:tab w:val="left" w:pos="0"/>
              </w:tabs>
              <w:rPr>
                <w:sz w:val="24"/>
                <w:szCs w:val="24"/>
              </w:rPr>
            </w:pPr>
            <w:r w:rsidRPr="00D807D7">
              <w:rPr>
                <w:sz w:val="24"/>
                <w:szCs w:val="24"/>
              </w:rPr>
              <w:t>Должность</w:t>
            </w:r>
          </w:p>
          <w:p w14:paraId="0A61DD31" w14:textId="77777777" w:rsidR="00144B5A" w:rsidRPr="00D807D7" w:rsidRDefault="00144B5A" w:rsidP="00415E11">
            <w:pPr>
              <w:tabs>
                <w:tab w:val="left" w:pos="0"/>
              </w:tabs>
              <w:jc w:val="right"/>
              <w:rPr>
                <w:sz w:val="24"/>
                <w:szCs w:val="24"/>
              </w:rPr>
            </w:pPr>
            <w:r w:rsidRPr="00D807D7">
              <w:rPr>
                <w:rStyle w:val="ac"/>
                <w:sz w:val="24"/>
                <w:szCs w:val="24"/>
              </w:rPr>
              <w:footnoteReference w:id="29"/>
            </w:r>
          </w:p>
        </w:tc>
      </w:tr>
      <w:tr w:rsidR="00D807D7" w:rsidRPr="00D807D7" w14:paraId="5B3820E2" w14:textId="77777777" w:rsidTr="00140C6D">
        <w:tblPrEx>
          <w:tblLook w:val="04A0" w:firstRow="1" w:lastRow="0" w:firstColumn="1" w:lastColumn="0" w:noHBand="0" w:noVBand="1"/>
        </w:tblPrEx>
        <w:trPr>
          <w:gridAfter w:val="1"/>
          <w:wAfter w:w="44" w:type="dxa"/>
          <w:trHeight w:val="288"/>
        </w:trPr>
        <w:tc>
          <w:tcPr>
            <w:tcW w:w="4822" w:type="dxa"/>
            <w:gridSpan w:val="3"/>
            <w:tcBorders>
              <w:top w:val="single" w:sz="4" w:space="0" w:color="auto"/>
            </w:tcBorders>
            <w:hideMark/>
          </w:tcPr>
          <w:p w14:paraId="3839F459" w14:textId="77777777" w:rsidR="00144B5A" w:rsidRPr="00D807D7" w:rsidRDefault="00144B5A" w:rsidP="00140C6D">
            <w:pPr>
              <w:pStyle w:val="LA40808"/>
              <w:spacing w:before="0"/>
              <w:ind w:firstLine="0"/>
              <w:jc w:val="center"/>
              <w:rPr>
                <w:sz w:val="14"/>
                <w:szCs w:val="14"/>
              </w:rPr>
            </w:pPr>
            <w:r w:rsidRPr="00D807D7">
              <w:rPr>
                <w:sz w:val="14"/>
                <w:szCs w:val="14"/>
                <w:lang w:val="en-US"/>
              </w:rPr>
              <w:t>(</w:t>
            </w:r>
            <w:proofErr w:type="spellStart"/>
            <w:r w:rsidRPr="00D807D7">
              <w:rPr>
                <w:sz w:val="14"/>
                <w:szCs w:val="14"/>
                <w:lang w:val="en-US"/>
              </w:rPr>
              <w:t>должность</w:t>
            </w:r>
            <w:proofErr w:type="spellEnd"/>
            <w:r w:rsidRPr="00D807D7">
              <w:rPr>
                <w:sz w:val="14"/>
                <w:szCs w:val="14"/>
                <w:lang w:val="en-US"/>
              </w:rPr>
              <w:t>)</w:t>
            </w:r>
          </w:p>
        </w:tc>
        <w:tc>
          <w:tcPr>
            <w:tcW w:w="283" w:type="dxa"/>
          </w:tcPr>
          <w:p w14:paraId="225FDA3E" w14:textId="77777777" w:rsidR="00144B5A" w:rsidRPr="00D807D7" w:rsidRDefault="00144B5A" w:rsidP="00140C6D">
            <w:pPr>
              <w:pStyle w:val="LA40808"/>
              <w:spacing w:before="0"/>
              <w:ind w:firstLine="0"/>
              <w:jc w:val="center"/>
              <w:rPr>
                <w:sz w:val="14"/>
                <w:szCs w:val="14"/>
              </w:rPr>
            </w:pPr>
          </w:p>
        </w:tc>
        <w:tc>
          <w:tcPr>
            <w:tcW w:w="4822" w:type="dxa"/>
            <w:gridSpan w:val="3"/>
            <w:tcBorders>
              <w:top w:val="single" w:sz="4" w:space="0" w:color="auto"/>
            </w:tcBorders>
          </w:tcPr>
          <w:p w14:paraId="5244432E" w14:textId="77777777" w:rsidR="00144B5A" w:rsidRPr="00D807D7" w:rsidRDefault="00144B5A" w:rsidP="00140C6D">
            <w:pPr>
              <w:pStyle w:val="3"/>
              <w:spacing w:after="0"/>
              <w:ind w:left="0"/>
              <w:jc w:val="center"/>
              <w:rPr>
                <w:sz w:val="14"/>
                <w:szCs w:val="14"/>
              </w:rPr>
            </w:pPr>
            <w:r w:rsidRPr="00D807D7">
              <w:rPr>
                <w:sz w:val="14"/>
                <w:szCs w:val="14"/>
              </w:rPr>
              <w:fldChar w:fldCharType="begin"/>
            </w:r>
            <w:r w:rsidRPr="00D807D7">
              <w:rPr>
                <w:sz w:val="14"/>
                <w:szCs w:val="14"/>
              </w:rPr>
              <w:instrText xml:space="preserve"> DOCVARIABLE  СтрДолжностьКонтрагента</w:instrText>
            </w:r>
            <w:r w:rsidRPr="00D807D7">
              <w:rPr>
                <w:sz w:val="14"/>
                <w:szCs w:val="14"/>
              </w:rPr>
              <w:fldChar w:fldCharType="separate"/>
            </w:r>
            <w:r w:rsidRPr="00D807D7">
              <w:rPr>
                <w:sz w:val="14"/>
                <w:szCs w:val="14"/>
              </w:rPr>
              <w:t>(должность)</w:t>
            </w:r>
            <w:r w:rsidRPr="00D807D7">
              <w:rPr>
                <w:sz w:val="14"/>
                <w:szCs w:val="14"/>
              </w:rPr>
              <w:fldChar w:fldCharType="end"/>
            </w:r>
          </w:p>
        </w:tc>
        <w:tc>
          <w:tcPr>
            <w:tcW w:w="236" w:type="dxa"/>
          </w:tcPr>
          <w:p w14:paraId="1FD22091" w14:textId="77777777" w:rsidR="00144B5A" w:rsidRPr="00D807D7" w:rsidRDefault="00144B5A" w:rsidP="00140C6D">
            <w:pPr>
              <w:pStyle w:val="3"/>
              <w:spacing w:after="0"/>
              <w:ind w:left="0"/>
              <w:jc w:val="center"/>
              <w:rPr>
                <w:sz w:val="14"/>
                <w:szCs w:val="14"/>
              </w:rPr>
            </w:pPr>
          </w:p>
        </w:tc>
      </w:tr>
      <w:tr w:rsidR="00D807D7" w:rsidRPr="00D807D7" w14:paraId="1FFF4D0E" w14:textId="77777777" w:rsidTr="00140C6D">
        <w:tblPrEx>
          <w:tblLook w:val="04A0" w:firstRow="1" w:lastRow="0" w:firstColumn="1" w:lastColumn="0" w:noHBand="0" w:noVBand="1"/>
        </w:tblPrEx>
        <w:trPr>
          <w:trHeight w:val="288"/>
        </w:trPr>
        <w:tc>
          <w:tcPr>
            <w:tcW w:w="5105" w:type="dxa"/>
            <w:gridSpan w:val="4"/>
          </w:tcPr>
          <w:p w14:paraId="13525F83" w14:textId="77777777" w:rsidR="00144B5A" w:rsidRPr="00D807D7" w:rsidRDefault="00144B5A" w:rsidP="00140C6D">
            <w:pPr>
              <w:pStyle w:val="LA40808"/>
              <w:spacing w:before="0"/>
              <w:ind w:firstLine="0"/>
              <w:jc w:val="right"/>
              <w:rPr>
                <w:szCs w:val="24"/>
              </w:rPr>
            </w:pPr>
          </w:p>
        </w:tc>
        <w:tc>
          <w:tcPr>
            <w:tcW w:w="5102" w:type="dxa"/>
            <w:gridSpan w:val="5"/>
          </w:tcPr>
          <w:p w14:paraId="5A26DD29" w14:textId="77777777" w:rsidR="00144B5A" w:rsidRPr="00D807D7" w:rsidRDefault="00144B5A" w:rsidP="00140C6D">
            <w:pPr>
              <w:pStyle w:val="3"/>
              <w:spacing w:after="0"/>
              <w:ind w:left="0"/>
              <w:jc w:val="right"/>
              <w:rPr>
                <w:sz w:val="24"/>
                <w:szCs w:val="24"/>
              </w:rPr>
            </w:pPr>
          </w:p>
        </w:tc>
      </w:tr>
      <w:tr w:rsidR="00D807D7" w:rsidRPr="00D807D7" w14:paraId="0783FC6A" w14:textId="77777777" w:rsidTr="00140C6D">
        <w:tblPrEx>
          <w:tblLook w:val="04A0" w:firstRow="1" w:lastRow="0" w:firstColumn="1" w:lastColumn="0" w:noHBand="0" w:noVBand="1"/>
        </w:tblPrEx>
        <w:trPr>
          <w:gridAfter w:val="1"/>
          <w:wAfter w:w="44" w:type="dxa"/>
          <w:trHeight w:val="288"/>
        </w:trPr>
        <w:tc>
          <w:tcPr>
            <w:tcW w:w="4822" w:type="dxa"/>
            <w:gridSpan w:val="3"/>
            <w:vAlign w:val="bottom"/>
            <w:hideMark/>
          </w:tcPr>
          <w:p w14:paraId="203BDFCA" w14:textId="77777777" w:rsidR="00144B5A" w:rsidRPr="00D807D7" w:rsidRDefault="00144B5A" w:rsidP="00140C6D">
            <w:pPr>
              <w:pStyle w:val="LA40808"/>
              <w:spacing w:before="0"/>
              <w:ind w:firstLine="0"/>
              <w:jc w:val="right"/>
              <w:rPr>
                <w:szCs w:val="24"/>
              </w:rPr>
            </w:pPr>
            <w:r w:rsidRPr="00D807D7">
              <w:rPr>
                <w:szCs w:val="24"/>
              </w:rPr>
              <w:t>И.О. Фамилия</w:t>
            </w:r>
          </w:p>
        </w:tc>
        <w:tc>
          <w:tcPr>
            <w:tcW w:w="283" w:type="dxa"/>
            <w:vAlign w:val="bottom"/>
          </w:tcPr>
          <w:p w14:paraId="340509B9" w14:textId="77777777" w:rsidR="00144B5A" w:rsidRPr="00D807D7" w:rsidRDefault="00144B5A" w:rsidP="00140C6D">
            <w:pPr>
              <w:pStyle w:val="LA40808"/>
              <w:spacing w:before="0"/>
              <w:ind w:firstLine="0"/>
              <w:jc w:val="right"/>
              <w:rPr>
                <w:szCs w:val="24"/>
              </w:rPr>
            </w:pPr>
          </w:p>
        </w:tc>
        <w:tc>
          <w:tcPr>
            <w:tcW w:w="4822" w:type="dxa"/>
            <w:gridSpan w:val="3"/>
            <w:vAlign w:val="bottom"/>
            <w:hideMark/>
          </w:tcPr>
          <w:p w14:paraId="4052C0AB" w14:textId="77777777" w:rsidR="00144B5A" w:rsidRPr="00D807D7" w:rsidRDefault="00144B5A" w:rsidP="00140C6D">
            <w:pPr>
              <w:pStyle w:val="3"/>
              <w:spacing w:after="0"/>
              <w:ind w:left="0"/>
              <w:jc w:val="right"/>
              <w:rPr>
                <w:sz w:val="24"/>
                <w:szCs w:val="24"/>
              </w:rPr>
            </w:pPr>
            <w:r w:rsidRPr="00D807D7">
              <w:rPr>
                <w:sz w:val="24"/>
                <w:szCs w:val="24"/>
              </w:rPr>
              <w:t>И.О. Фамилия</w:t>
            </w:r>
          </w:p>
        </w:tc>
        <w:tc>
          <w:tcPr>
            <w:tcW w:w="236" w:type="dxa"/>
            <w:vAlign w:val="bottom"/>
          </w:tcPr>
          <w:p w14:paraId="41B63E62" w14:textId="77777777" w:rsidR="00144B5A" w:rsidRPr="00D807D7" w:rsidRDefault="00144B5A" w:rsidP="00140C6D">
            <w:pPr>
              <w:pStyle w:val="3"/>
              <w:spacing w:after="0"/>
              <w:ind w:left="0"/>
              <w:jc w:val="right"/>
              <w:rPr>
                <w:sz w:val="24"/>
                <w:szCs w:val="24"/>
              </w:rPr>
            </w:pPr>
          </w:p>
        </w:tc>
      </w:tr>
      <w:tr w:rsidR="00D807D7" w:rsidRPr="00D807D7" w14:paraId="115FD641" w14:textId="77777777" w:rsidTr="00140C6D">
        <w:tblPrEx>
          <w:tblLook w:val="04A0" w:firstRow="1" w:lastRow="0" w:firstColumn="1" w:lastColumn="0" w:noHBand="0" w:noVBand="1"/>
        </w:tblPrEx>
        <w:trPr>
          <w:gridAfter w:val="1"/>
          <w:wAfter w:w="44" w:type="dxa"/>
          <w:trHeight w:val="288"/>
        </w:trPr>
        <w:tc>
          <w:tcPr>
            <w:tcW w:w="2133" w:type="dxa"/>
            <w:tcBorders>
              <w:top w:val="single" w:sz="4" w:space="0" w:color="auto"/>
            </w:tcBorders>
            <w:hideMark/>
          </w:tcPr>
          <w:p w14:paraId="6D771492" w14:textId="77777777" w:rsidR="00144B5A" w:rsidRPr="00D807D7" w:rsidRDefault="00144B5A" w:rsidP="00140C6D">
            <w:pPr>
              <w:tabs>
                <w:tab w:val="left" w:pos="0"/>
              </w:tabs>
              <w:jc w:val="center"/>
              <w:rPr>
                <w:spacing w:val="-2"/>
                <w:sz w:val="14"/>
                <w:szCs w:val="14"/>
              </w:rPr>
            </w:pPr>
            <w:r w:rsidRPr="00D807D7">
              <w:rPr>
                <w:sz w:val="14"/>
                <w:szCs w:val="14"/>
              </w:rPr>
              <w:t>(подпись)</w:t>
            </w:r>
          </w:p>
        </w:tc>
        <w:tc>
          <w:tcPr>
            <w:tcW w:w="283" w:type="dxa"/>
          </w:tcPr>
          <w:p w14:paraId="0C5D095F" w14:textId="77777777" w:rsidR="00144B5A" w:rsidRPr="00D807D7" w:rsidRDefault="00144B5A" w:rsidP="00140C6D">
            <w:pPr>
              <w:tabs>
                <w:tab w:val="left" w:pos="0"/>
              </w:tabs>
              <w:jc w:val="center"/>
              <w:rPr>
                <w:spacing w:val="-2"/>
                <w:sz w:val="14"/>
                <w:szCs w:val="14"/>
              </w:rPr>
            </w:pPr>
          </w:p>
        </w:tc>
        <w:tc>
          <w:tcPr>
            <w:tcW w:w="2406" w:type="dxa"/>
            <w:tcBorders>
              <w:top w:val="single" w:sz="4" w:space="0" w:color="auto"/>
            </w:tcBorders>
            <w:hideMark/>
          </w:tcPr>
          <w:p w14:paraId="683D3D61" w14:textId="77777777" w:rsidR="00144B5A" w:rsidRPr="00D807D7" w:rsidRDefault="00144B5A" w:rsidP="00140C6D">
            <w:pPr>
              <w:tabs>
                <w:tab w:val="left" w:pos="0"/>
              </w:tabs>
              <w:jc w:val="center"/>
              <w:rPr>
                <w:spacing w:val="-2"/>
                <w:sz w:val="14"/>
                <w:szCs w:val="14"/>
              </w:rPr>
            </w:pPr>
            <w:r w:rsidRPr="00D807D7">
              <w:rPr>
                <w:sz w:val="14"/>
                <w:szCs w:val="14"/>
              </w:rPr>
              <w:t>(расшифровка)</w:t>
            </w:r>
          </w:p>
        </w:tc>
        <w:tc>
          <w:tcPr>
            <w:tcW w:w="283" w:type="dxa"/>
          </w:tcPr>
          <w:p w14:paraId="1068911A" w14:textId="77777777" w:rsidR="00144B5A" w:rsidRPr="00D807D7" w:rsidRDefault="00144B5A" w:rsidP="00140C6D">
            <w:pPr>
              <w:tabs>
                <w:tab w:val="left" w:pos="0"/>
              </w:tabs>
              <w:jc w:val="center"/>
              <w:rPr>
                <w:spacing w:val="-2"/>
                <w:sz w:val="14"/>
                <w:szCs w:val="14"/>
              </w:rPr>
            </w:pPr>
          </w:p>
        </w:tc>
        <w:tc>
          <w:tcPr>
            <w:tcW w:w="2133" w:type="dxa"/>
            <w:tcBorders>
              <w:top w:val="single" w:sz="4" w:space="0" w:color="auto"/>
            </w:tcBorders>
            <w:hideMark/>
          </w:tcPr>
          <w:p w14:paraId="16934447" w14:textId="77777777" w:rsidR="00144B5A" w:rsidRPr="00D807D7" w:rsidRDefault="00144B5A" w:rsidP="00140C6D">
            <w:pPr>
              <w:tabs>
                <w:tab w:val="left" w:pos="0"/>
              </w:tabs>
              <w:jc w:val="center"/>
              <w:rPr>
                <w:spacing w:val="-2"/>
                <w:sz w:val="14"/>
                <w:szCs w:val="14"/>
              </w:rPr>
            </w:pPr>
            <w:r w:rsidRPr="00D807D7">
              <w:rPr>
                <w:sz w:val="14"/>
                <w:szCs w:val="14"/>
              </w:rPr>
              <w:t>(подпись)</w:t>
            </w:r>
          </w:p>
        </w:tc>
        <w:tc>
          <w:tcPr>
            <w:tcW w:w="283" w:type="dxa"/>
          </w:tcPr>
          <w:p w14:paraId="2AAF0341" w14:textId="77777777" w:rsidR="00144B5A" w:rsidRPr="00D807D7" w:rsidRDefault="00144B5A" w:rsidP="00140C6D">
            <w:pPr>
              <w:tabs>
                <w:tab w:val="left" w:pos="0"/>
              </w:tabs>
              <w:jc w:val="center"/>
              <w:rPr>
                <w:spacing w:val="-2"/>
                <w:sz w:val="14"/>
                <w:szCs w:val="14"/>
              </w:rPr>
            </w:pPr>
          </w:p>
        </w:tc>
        <w:tc>
          <w:tcPr>
            <w:tcW w:w="2406" w:type="dxa"/>
            <w:tcBorders>
              <w:top w:val="single" w:sz="4" w:space="0" w:color="auto"/>
            </w:tcBorders>
            <w:hideMark/>
          </w:tcPr>
          <w:p w14:paraId="171C9594" w14:textId="77777777" w:rsidR="00144B5A" w:rsidRPr="00D807D7" w:rsidRDefault="00144B5A" w:rsidP="00140C6D">
            <w:pPr>
              <w:tabs>
                <w:tab w:val="left" w:pos="0"/>
              </w:tabs>
              <w:jc w:val="center"/>
              <w:rPr>
                <w:spacing w:val="-2"/>
                <w:sz w:val="14"/>
                <w:szCs w:val="14"/>
              </w:rPr>
            </w:pPr>
            <w:r w:rsidRPr="00D807D7">
              <w:rPr>
                <w:sz w:val="14"/>
                <w:szCs w:val="14"/>
              </w:rPr>
              <w:t>(расшифровка)</w:t>
            </w:r>
          </w:p>
        </w:tc>
        <w:tc>
          <w:tcPr>
            <w:tcW w:w="236" w:type="dxa"/>
          </w:tcPr>
          <w:p w14:paraId="3EA314C0" w14:textId="77777777" w:rsidR="00144B5A" w:rsidRPr="00D807D7" w:rsidRDefault="00144B5A" w:rsidP="00140C6D">
            <w:pPr>
              <w:tabs>
                <w:tab w:val="left" w:pos="0"/>
              </w:tabs>
              <w:jc w:val="center"/>
              <w:rPr>
                <w:spacing w:val="-2"/>
                <w:sz w:val="14"/>
                <w:szCs w:val="14"/>
              </w:rPr>
            </w:pPr>
          </w:p>
        </w:tc>
      </w:tr>
      <w:tr w:rsidR="00D807D7" w:rsidRPr="00D807D7" w14:paraId="753FE174" w14:textId="77777777" w:rsidTr="00140C6D">
        <w:tblPrEx>
          <w:tblLook w:val="04A0" w:firstRow="1" w:lastRow="0" w:firstColumn="1" w:lastColumn="0" w:noHBand="0" w:noVBand="1"/>
        </w:tblPrEx>
        <w:trPr>
          <w:trHeight w:val="288"/>
        </w:trPr>
        <w:tc>
          <w:tcPr>
            <w:tcW w:w="5105" w:type="dxa"/>
            <w:gridSpan w:val="4"/>
            <w:hideMark/>
          </w:tcPr>
          <w:p w14:paraId="24AB408D" w14:textId="77777777" w:rsidR="00144B5A" w:rsidRPr="00D807D7" w:rsidRDefault="00415E11" w:rsidP="00140C6D">
            <w:pPr>
              <w:pStyle w:val="a8"/>
              <w:spacing w:after="0"/>
              <w:rPr>
                <w:sz w:val="24"/>
                <w:szCs w:val="24"/>
              </w:rPr>
            </w:pPr>
            <w:r w:rsidRPr="00D807D7">
              <w:rPr>
                <w:sz w:val="24"/>
                <w:szCs w:val="24"/>
              </w:rPr>
              <w:t>«____»</w:t>
            </w:r>
            <w:r w:rsidR="00144B5A" w:rsidRPr="00D807D7">
              <w:rPr>
                <w:sz w:val="24"/>
                <w:szCs w:val="24"/>
              </w:rPr>
              <w:t xml:space="preserve"> _________________ 20___ г.</w:t>
            </w:r>
          </w:p>
        </w:tc>
        <w:tc>
          <w:tcPr>
            <w:tcW w:w="5102" w:type="dxa"/>
            <w:gridSpan w:val="5"/>
            <w:hideMark/>
          </w:tcPr>
          <w:p w14:paraId="58D818E5" w14:textId="77777777" w:rsidR="00144B5A" w:rsidRPr="00D807D7" w:rsidRDefault="00415E11" w:rsidP="00140C6D">
            <w:pPr>
              <w:tabs>
                <w:tab w:val="left" w:pos="0"/>
              </w:tabs>
              <w:rPr>
                <w:spacing w:val="-2"/>
                <w:sz w:val="24"/>
                <w:szCs w:val="24"/>
              </w:rPr>
            </w:pPr>
            <w:r w:rsidRPr="00D807D7">
              <w:rPr>
                <w:sz w:val="24"/>
                <w:szCs w:val="24"/>
              </w:rPr>
              <w:t>«____»</w:t>
            </w:r>
            <w:r w:rsidR="00144B5A" w:rsidRPr="00D807D7">
              <w:rPr>
                <w:sz w:val="24"/>
                <w:szCs w:val="24"/>
              </w:rPr>
              <w:t xml:space="preserve"> _________________ 20___ г.</w:t>
            </w:r>
          </w:p>
        </w:tc>
      </w:tr>
      <w:tr w:rsidR="00D807D7" w:rsidRPr="00D807D7" w14:paraId="4423365E" w14:textId="77777777" w:rsidTr="00140C6D">
        <w:tblPrEx>
          <w:tblLook w:val="04A0" w:firstRow="1" w:lastRow="0" w:firstColumn="1" w:lastColumn="0" w:noHBand="0" w:noVBand="1"/>
        </w:tblPrEx>
        <w:trPr>
          <w:trHeight w:val="288"/>
        </w:trPr>
        <w:tc>
          <w:tcPr>
            <w:tcW w:w="5105" w:type="dxa"/>
            <w:gridSpan w:val="4"/>
            <w:hideMark/>
          </w:tcPr>
          <w:p w14:paraId="2EB91E4C" w14:textId="77777777" w:rsidR="00144B5A" w:rsidRPr="00D807D7" w:rsidRDefault="00144B5A" w:rsidP="00140C6D">
            <w:pPr>
              <w:pStyle w:val="a8"/>
              <w:spacing w:after="0"/>
              <w:rPr>
                <w:sz w:val="14"/>
                <w:szCs w:val="14"/>
              </w:rPr>
            </w:pPr>
            <w:r w:rsidRPr="00D807D7">
              <w:rPr>
                <w:sz w:val="14"/>
                <w:szCs w:val="14"/>
              </w:rPr>
              <w:t>М.П.</w:t>
            </w:r>
          </w:p>
        </w:tc>
        <w:tc>
          <w:tcPr>
            <w:tcW w:w="5102" w:type="dxa"/>
            <w:gridSpan w:val="5"/>
            <w:hideMark/>
          </w:tcPr>
          <w:p w14:paraId="0ECC0688" w14:textId="77777777" w:rsidR="00144B5A" w:rsidRPr="00D807D7" w:rsidRDefault="00144B5A" w:rsidP="00140C6D">
            <w:pPr>
              <w:tabs>
                <w:tab w:val="left" w:pos="0"/>
              </w:tabs>
              <w:rPr>
                <w:sz w:val="14"/>
                <w:szCs w:val="14"/>
              </w:rPr>
            </w:pPr>
            <w:r w:rsidRPr="00D807D7">
              <w:rPr>
                <w:sz w:val="14"/>
                <w:szCs w:val="14"/>
              </w:rPr>
              <w:t>М.П.</w:t>
            </w:r>
          </w:p>
        </w:tc>
      </w:tr>
    </w:tbl>
    <w:p w14:paraId="15E99F60" w14:textId="77777777" w:rsidR="00144B5A" w:rsidRPr="00D807D7" w:rsidRDefault="00144B5A" w:rsidP="00A624C7">
      <w:pPr>
        <w:tabs>
          <w:tab w:val="left" w:pos="0"/>
        </w:tabs>
        <w:autoSpaceDE/>
        <w:autoSpaceDN/>
        <w:adjustRightInd/>
        <w:contextualSpacing/>
        <w:rPr>
          <w:b/>
          <w:caps/>
          <w:sz w:val="24"/>
          <w:szCs w:val="24"/>
        </w:rPr>
      </w:pPr>
    </w:p>
    <w:p w14:paraId="3E93D694" w14:textId="77777777" w:rsidR="00A624C7" w:rsidRPr="00D807D7" w:rsidRDefault="00A624C7" w:rsidP="00A624C7">
      <w:pPr>
        <w:widowControl/>
        <w:autoSpaceDE/>
        <w:autoSpaceDN/>
        <w:adjustRightInd/>
        <w:spacing w:after="120"/>
        <w:ind w:firstLine="567"/>
        <w:contextualSpacing/>
        <w:jc w:val="both"/>
        <w:rPr>
          <w:sz w:val="24"/>
          <w:szCs w:val="24"/>
        </w:rPr>
      </w:pPr>
    </w:p>
    <w:p w14:paraId="489BC827" w14:textId="77777777" w:rsidR="00752807" w:rsidRPr="00D807D7" w:rsidRDefault="00752807"/>
    <w:sectPr w:rsidR="00752807" w:rsidRPr="00D807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0DFE4" w14:textId="77777777" w:rsidR="0089730A" w:rsidRDefault="0089730A" w:rsidP="00A624C7">
      <w:r>
        <w:separator/>
      </w:r>
    </w:p>
  </w:endnote>
  <w:endnote w:type="continuationSeparator" w:id="0">
    <w:p w14:paraId="3A1D36BB" w14:textId="77777777" w:rsidR="0089730A" w:rsidRDefault="0089730A" w:rsidP="00A6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6172D" w14:textId="77777777" w:rsidR="0089730A" w:rsidRDefault="0089730A" w:rsidP="00A624C7">
      <w:r>
        <w:separator/>
      </w:r>
    </w:p>
  </w:footnote>
  <w:footnote w:type="continuationSeparator" w:id="0">
    <w:p w14:paraId="3EF20491" w14:textId="77777777" w:rsidR="0089730A" w:rsidRDefault="0089730A" w:rsidP="00A624C7">
      <w:r>
        <w:continuationSeparator/>
      </w:r>
    </w:p>
  </w:footnote>
  <w:footnote w:id="1">
    <w:p w14:paraId="23A7871A" w14:textId="77777777" w:rsidR="00A624C7" w:rsidRPr="00D807D7" w:rsidRDefault="00A624C7" w:rsidP="00A624C7">
      <w:pPr>
        <w:pStyle w:val="ad"/>
        <w:contextualSpacing/>
        <w:jc w:val="both"/>
        <w:rPr>
          <w:rFonts w:ascii="Times New Roman" w:hAnsi="Times New Roman"/>
          <w:sz w:val="16"/>
          <w:szCs w:val="16"/>
        </w:rPr>
      </w:pPr>
      <w:r w:rsidRPr="00D807D7">
        <w:rPr>
          <w:rStyle w:val="ac"/>
          <w:rFonts w:ascii="Times New Roman" w:hAnsi="Times New Roman"/>
          <w:sz w:val="16"/>
          <w:szCs w:val="16"/>
        </w:rPr>
        <w:footnoteRef/>
      </w:r>
      <w:r w:rsidRPr="00D807D7">
        <w:rPr>
          <w:rFonts w:ascii="Times New Roman" w:hAnsi="Times New Roman"/>
          <w:sz w:val="16"/>
          <w:szCs w:val="16"/>
        </w:rPr>
        <w:t xml:space="preserve"> Указывается наименование населенного пункта по месту нахождения структурного подразделения филиала</w:t>
      </w:r>
      <w:r w:rsidR="00F367D6" w:rsidRPr="00D807D7">
        <w:rPr>
          <w:rFonts w:ascii="Times New Roman" w:hAnsi="Times New Roman"/>
          <w:sz w:val="16"/>
          <w:szCs w:val="16"/>
        </w:rPr>
        <w:t>/ ИА</w:t>
      </w:r>
      <w:r w:rsidRPr="00D807D7">
        <w:rPr>
          <w:rFonts w:ascii="Times New Roman" w:hAnsi="Times New Roman"/>
          <w:sz w:val="16"/>
          <w:szCs w:val="16"/>
        </w:rPr>
        <w:t xml:space="preserve"> ПАО «</w:t>
      </w:r>
      <w:r w:rsidR="002F734A" w:rsidRPr="00D807D7">
        <w:rPr>
          <w:rFonts w:ascii="Times New Roman" w:hAnsi="Times New Roman"/>
          <w:sz w:val="16"/>
          <w:szCs w:val="16"/>
        </w:rPr>
        <w:t>Россети Северо-Запад</w:t>
      </w:r>
      <w:r w:rsidRPr="00D807D7">
        <w:rPr>
          <w:rFonts w:ascii="Times New Roman" w:hAnsi="Times New Roman"/>
          <w:sz w:val="16"/>
          <w:szCs w:val="16"/>
        </w:rPr>
        <w:t>»</w:t>
      </w:r>
      <w:r w:rsidR="00697D82" w:rsidRPr="00D807D7">
        <w:rPr>
          <w:rFonts w:ascii="Times New Roman" w:hAnsi="Times New Roman"/>
          <w:sz w:val="16"/>
          <w:szCs w:val="16"/>
        </w:rPr>
        <w:t>.</w:t>
      </w:r>
    </w:p>
  </w:footnote>
  <w:footnote w:id="2">
    <w:p w14:paraId="6CF6C5A3" w14:textId="77777777" w:rsidR="00A624C7" w:rsidRPr="00D807D7" w:rsidRDefault="00A624C7" w:rsidP="00A624C7">
      <w:pPr>
        <w:pStyle w:val="ad"/>
        <w:contextualSpacing/>
        <w:jc w:val="both"/>
        <w:rPr>
          <w:rFonts w:ascii="Times New Roman" w:hAnsi="Times New Roman"/>
          <w:sz w:val="16"/>
          <w:szCs w:val="16"/>
        </w:rPr>
      </w:pPr>
      <w:r w:rsidRPr="00D807D7">
        <w:rPr>
          <w:rStyle w:val="ac"/>
          <w:rFonts w:ascii="Times New Roman" w:hAnsi="Times New Roman"/>
          <w:sz w:val="16"/>
          <w:szCs w:val="16"/>
        </w:rPr>
        <w:footnoteRef/>
      </w:r>
      <w:r w:rsidRPr="00D807D7">
        <w:rPr>
          <w:rFonts w:ascii="Times New Roman" w:hAnsi="Times New Roman"/>
          <w:sz w:val="16"/>
          <w:szCs w:val="16"/>
        </w:rPr>
        <w:t xml:space="preserve"> Указывается фактическая дата заключения (</w:t>
      </w:r>
      <w:r w:rsidR="00415C6D" w:rsidRPr="00D807D7">
        <w:rPr>
          <w:rFonts w:ascii="Times New Roman" w:hAnsi="Times New Roman"/>
          <w:sz w:val="16"/>
          <w:szCs w:val="16"/>
        </w:rPr>
        <w:t>дата поступления подписанного Заявителем экземпляра в Сетевую организацию</w:t>
      </w:r>
      <w:r w:rsidRPr="00D807D7">
        <w:rPr>
          <w:rFonts w:ascii="Times New Roman" w:hAnsi="Times New Roman"/>
          <w:sz w:val="16"/>
          <w:szCs w:val="16"/>
        </w:rPr>
        <w:t>) договора</w:t>
      </w:r>
      <w:r w:rsidR="00697D82" w:rsidRPr="00D807D7">
        <w:rPr>
          <w:rFonts w:ascii="Times New Roman" w:hAnsi="Times New Roman"/>
          <w:sz w:val="16"/>
          <w:szCs w:val="16"/>
        </w:rPr>
        <w:t>.</w:t>
      </w:r>
    </w:p>
  </w:footnote>
  <w:footnote w:id="3">
    <w:p w14:paraId="5208EC35" w14:textId="77777777" w:rsidR="00697D82" w:rsidRPr="00D807D7" w:rsidRDefault="00697D82" w:rsidP="00697D82">
      <w:pPr>
        <w:pStyle w:val="aa"/>
        <w:contextualSpacing/>
        <w:jc w:val="both"/>
        <w:rPr>
          <w:sz w:val="16"/>
          <w:szCs w:val="16"/>
        </w:rPr>
      </w:pPr>
      <w:r w:rsidRPr="00D807D7">
        <w:rPr>
          <w:rStyle w:val="ac"/>
          <w:sz w:val="16"/>
          <w:szCs w:val="16"/>
        </w:rPr>
        <w:footnoteRef/>
      </w:r>
      <w:r w:rsidRPr="00D807D7">
        <w:rPr>
          <w:sz w:val="16"/>
          <w:szCs w:val="16"/>
        </w:rPr>
        <w:t xml:space="preserve"> Указываются сведения о должностном лице, которое подписывает договор от имени ПАО «Россети Северо-Запад».</w:t>
      </w:r>
    </w:p>
  </w:footnote>
  <w:footnote w:id="4">
    <w:p w14:paraId="3B5A9FF8" w14:textId="77777777" w:rsidR="00697D82" w:rsidRPr="00D807D7" w:rsidRDefault="00697D82" w:rsidP="00697D82">
      <w:pPr>
        <w:pStyle w:val="aa"/>
        <w:contextualSpacing/>
        <w:jc w:val="both"/>
        <w:rPr>
          <w:sz w:val="16"/>
          <w:szCs w:val="16"/>
        </w:rPr>
      </w:pPr>
      <w:r w:rsidRPr="00D807D7">
        <w:rPr>
          <w:rStyle w:val="ac"/>
          <w:sz w:val="16"/>
          <w:szCs w:val="16"/>
        </w:rPr>
        <w:footnoteRef/>
      </w:r>
      <w:r w:rsidRPr="00D807D7">
        <w:rPr>
          <w:sz w:val="16"/>
          <w:szCs w:val="16"/>
        </w:rPr>
        <w:t xml:space="preserve"> Указываются реквизиты доверенности должностного лица, которое подписывает договор</w:t>
      </w:r>
      <w:r w:rsidR="00140FBF" w:rsidRPr="00D807D7">
        <w:rPr>
          <w:sz w:val="16"/>
          <w:szCs w:val="16"/>
        </w:rPr>
        <w:t xml:space="preserve"> от имени ПАО «Россети Северо-Запад»</w:t>
      </w:r>
      <w:r w:rsidRPr="00D807D7">
        <w:rPr>
          <w:sz w:val="16"/>
          <w:szCs w:val="16"/>
        </w:rPr>
        <w:t>.</w:t>
      </w:r>
    </w:p>
  </w:footnote>
  <w:footnote w:id="5">
    <w:p w14:paraId="1EB7CA75" w14:textId="77777777" w:rsidR="00415C6D" w:rsidRPr="00D807D7" w:rsidRDefault="00415C6D" w:rsidP="00415C6D">
      <w:pPr>
        <w:pStyle w:val="aa"/>
        <w:contextualSpacing/>
        <w:jc w:val="both"/>
        <w:rPr>
          <w:sz w:val="16"/>
          <w:szCs w:val="16"/>
        </w:rPr>
      </w:pPr>
      <w:r w:rsidRPr="00D807D7">
        <w:rPr>
          <w:rStyle w:val="ac"/>
          <w:sz w:val="16"/>
          <w:szCs w:val="16"/>
        </w:rPr>
        <w:footnoteRef/>
      </w:r>
      <w:r w:rsidRPr="00D807D7">
        <w:rPr>
          <w:sz w:val="16"/>
          <w:szCs w:val="16"/>
        </w:rPr>
        <w:t xml:space="preserve"> Указывается </w:t>
      </w:r>
      <w:r w:rsidR="00697D82" w:rsidRPr="00D807D7">
        <w:rPr>
          <w:sz w:val="16"/>
          <w:szCs w:val="16"/>
        </w:rPr>
        <w:t xml:space="preserve">полное и </w:t>
      </w:r>
      <w:r w:rsidRPr="00D807D7">
        <w:rPr>
          <w:sz w:val="16"/>
          <w:szCs w:val="16"/>
        </w:rPr>
        <w:t>краткое наименование Заявителя.</w:t>
      </w:r>
    </w:p>
  </w:footnote>
  <w:footnote w:id="6">
    <w:p w14:paraId="0BDEAA6C" w14:textId="77777777" w:rsidR="00415E11" w:rsidRPr="00D807D7" w:rsidRDefault="00415E11" w:rsidP="00415E11">
      <w:pPr>
        <w:pStyle w:val="aa"/>
        <w:contextualSpacing/>
        <w:jc w:val="both"/>
        <w:rPr>
          <w:sz w:val="16"/>
          <w:szCs w:val="16"/>
        </w:rPr>
      </w:pPr>
      <w:r w:rsidRPr="00D807D7">
        <w:rPr>
          <w:rStyle w:val="ac"/>
          <w:sz w:val="16"/>
          <w:szCs w:val="16"/>
        </w:rPr>
        <w:footnoteRef/>
      </w:r>
      <w:r w:rsidRPr="00D807D7">
        <w:rPr>
          <w:sz w:val="16"/>
          <w:szCs w:val="16"/>
        </w:rPr>
        <w:t xml:space="preserve"> В случае если на стороне Заявителя выступает юридическое лицо.</w:t>
      </w:r>
    </w:p>
  </w:footnote>
  <w:footnote w:id="7">
    <w:p w14:paraId="783CA262" w14:textId="77777777" w:rsidR="00DC553D" w:rsidRPr="00D807D7" w:rsidRDefault="00DC553D" w:rsidP="00DC553D">
      <w:pPr>
        <w:pStyle w:val="aa"/>
        <w:contextualSpacing/>
        <w:jc w:val="both"/>
        <w:rPr>
          <w:sz w:val="16"/>
          <w:szCs w:val="16"/>
        </w:rPr>
      </w:pPr>
      <w:r w:rsidRPr="00D807D7">
        <w:rPr>
          <w:rStyle w:val="ac"/>
          <w:sz w:val="16"/>
          <w:szCs w:val="16"/>
        </w:rPr>
        <w:footnoteRef/>
      </w:r>
      <w:r w:rsidRPr="00D807D7">
        <w:rPr>
          <w:sz w:val="16"/>
          <w:szCs w:val="16"/>
        </w:rPr>
        <w:t xml:space="preserve"> Указывается только для индивидуального предпринимателя.</w:t>
      </w:r>
    </w:p>
  </w:footnote>
  <w:footnote w:id="8">
    <w:p w14:paraId="492E8FCC" w14:textId="77777777" w:rsidR="00415E11" w:rsidRPr="00D807D7" w:rsidRDefault="00415E11" w:rsidP="00415E11">
      <w:pPr>
        <w:pStyle w:val="aa"/>
        <w:contextualSpacing/>
        <w:jc w:val="both"/>
        <w:rPr>
          <w:sz w:val="16"/>
          <w:szCs w:val="16"/>
        </w:rPr>
      </w:pPr>
      <w:r w:rsidRPr="00D807D7">
        <w:rPr>
          <w:rStyle w:val="ac"/>
          <w:sz w:val="16"/>
          <w:szCs w:val="16"/>
        </w:rPr>
        <w:footnoteRef/>
      </w:r>
      <w:r w:rsidRPr="00D807D7">
        <w:rPr>
          <w:sz w:val="16"/>
          <w:szCs w:val="16"/>
        </w:rPr>
        <w:t xml:space="preserve"> В случае если на стороне Заявителя выступает физическое лицо или индивидуальный предприниматель.</w:t>
      </w:r>
    </w:p>
  </w:footnote>
  <w:footnote w:id="9">
    <w:p w14:paraId="1A4F6B3D" w14:textId="77777777" w:rsidR="001240B4" w:rsidRPr="00D807D7" w:rsidRDefault="001240B4" w:rsidP="001240B4">
      <w:pPr>
        <w:pStyle w:val="ad"/>
        <w:contextualSpacing/>
        <w:jc w:val="both"/>
        <w:rPr>
          <w:rFonts w:ascii="Times New Roman" w:hAnsi="Times New Roman"/>
          <w:sz w:val="16"/>
          <w:szCs w:val="16"/>
        </w:rPr>
      </w:pPr>
      <w:r w:rsidRPr="00D807D7">
        <w:rPr>
          <w:rStyle w:val="ac"/>
          <w:rFonts w:ascii="Times New Roman" w:hAnsi="Times New Roman"/>
          <w:sz w:val="16"/>
          <w:szCs w:val="16"/>
        </w:rPr>
        <w:footnoteRef/>
      </w:r>
      <w:r w:rsidR="00815E3C" w:rsidRPr="00D807D7">
        <w:rPr>
          <w:rFonts w:ascii="Times New Roman" w:hAnsi="Times New Roman"/>
          <w:sz w:val="16"/>
          <w:szCs w:val="16"/>
        </w:rPr>
        <w:t xml:space="preserve"> </w:t>
      </w:r>
      <w:r w:rsidR="004C1CC1" w:rsidRPr="00D807D7">
        <w:rPr>
          <w:rFonts w:ascii="Times New Roman" w:hAnsi="Times New Roman"/>
          <w:sz w:val="16"/>
          <w:szCs w:val="16"/>
        </w:rPr>
        <w:t xml:space="preserve">Указать наименование </w:t>
      </w:r>
      <w:proofErr w:type="spellStart"/>
      <w:r w:rsidR="004C1CC1" w:rsidRPr="00D807D7">
        <w:rPr>
          <w:rFonts w:ascii="Times New Roman" w:hAnsi="Times New Roman"/>
          <w:sz w:val="16"/>
          <w:szCs w:val="16"/>
        </w:rPr>
        <w:t>энергопринимающих</w:t>
      </w:r>
      <w:proofErr w:type="spellEnd"/>
      <w:r w:rsidR="004C1CC1" w:rsidRPr="00D807D7">
        <w:rPr>
          <w:rFonts w:ascii="Times New Roman" w:hAnsi="Times New Roman"/>
          <w:sz w:val="16"/>
          <w:szCs w:val="16"/>
        </w:rPr>
        <w:t xml:space="preserve"> устройств</w:t>
      </w:r>
      <w:r w:rsidR="00B7731B" w:rsidRPr="00D807D7">
        <w:rPr>
          <w:rFonts w:ascii="Times New Roman" w:hAnsi="Times New Roman"/>
          <w:sz w:val="16"/>
          <w:szCs w:val="16"/>
        </w:rPr>
        <w:t>.</w:t>
      </w:r>
    </w:p>
  </w:footnote>
  <w:footnote w:id="10">
    <w:p w14:paraId="73D1CCBD" w14:textId="77777777" w:rsidR="00815E3C" w:rsidRPr="00D807D7" w:rsidRDefault="00815E3C" w:rsidP="00815E3C">
      <w:pPr>
        <w:pStyle w:val="ad"/>
        <w:contextualSpacing/>
        <w:jc w:val="both"/>
        <w:rPr>
          <w:rFonts w:ascii="Times New Roman" w:hAnsi="Times New Roman"/>
          <w:sz w:val="16"/>
          <w:szCs w:val="16"/>
        </w:rPr>
      </w:pPr>
      <w:r w:rsidRPr="00D807D7">
        <w:rPr>
          <w:rStyle w:val="ac"/>
          <w:rFonts w:ascii="Times New Roman" w:hAnsi="Times New Roman"/>
          <w:sz w:val="16"/>
          <w:szCs w:val="16"/>
        </w:rPr>
        <w:footnoteRef/>
      </w:r>
      <w:r w:rsidRPr="00D807D7">
        <w:rPr>
          <w:rFonts w:ascii="Times New Roman" w:hAnsi="Times New Roman"/>
          <w:sz w:val="16"/>
          <w:szCs w:val="16"/>
        </w:rPr>
        <w:t xml:space="preserve"> Указать наименование объекта заявителя (например, завод, многоквартирный дом, торговый центр, производственный комплекс и т.д.).</w:t>
      </w:r>
    </w:p>
  </w:footnote>
  <w:footnote w:id="11">
    <w:p w14:paraId="52A856BC" w14:textId="6E8924DF" w:rsidR="00A624C7" w:rsidRPr="00D807D7" w:rsidRDefault="00A624C7" w:rsidP="00A624C7">
      <w:pPr>
        <w:pStyle w:val="ad"/>
        <w:contextualSpacing/>
        <w:jc w:val="both"/>
        <w:rPr>
          <w:rFonts w:ascii="Times New Roman" w:hAnsi="Times New Roman"/>
          <w:sz w:val="16"/>
          <w:szCs w:val="16"/>
        </w:rPr>
      </w:pPr>
      <w:r w:rsidRPr="00D807D7">
        <w:rPr>
          <w:rStyle w:val="ac"/>
          <w:rFonts w:ascii="Times New Roman" w:hAnsi="Times New Roman"/>
          <w:sz w:val="16"/>
          <w:szCs w:val="16"/>
        </w:rPr>
        <w:footnoteRef/>
      </w:r>
      <w:r w:rsidRPr="00D807D7">
        <w:rPr>
          <w:rFonts w:ascii="Times New Roman" w:hAnsi="Times New Roman"/>
          <w:sz w:val="16"/>
          <w:szCs w:val="16"/>
        </w:rPr>
        <w:t xml:space="preserve"> В случае отсутствия кадастрового номера ставится прочерк</w:t>
      </w:r>
      <w:r w:rsidR="00C936E1">
        <w:rPr>
          <w:rFonts w:ascii="Times New Roman" w:hAnsi="Times New Roman"/>
          <w:sz w:val="16"/>
          <w:szCs w:val="16"/>
        </w:rPr>
        <w:t>.</w:t>
      </w:r>
    </w:p>
  </w:footnote>
  <w:footnote w:id="12">
    <w:p w14:paraId="1F144FAD" w14:textId="77777777" w:rsidR="007728CE" w:rsidRPr="00D807D7" w:rsidRDefault="007728CE" w:rsidP="007728CE">
      <w:pPr>
        <w:pStyle w:val="aa"/>
        <w:contextualSpacing/>
        <w:jc w:val="both"/>
        <w:rPr>
          <w:sz w:val="16"/>
          <w:szCs w:val="16"/>
        </w:rPr>
      </w:pPr>
      <w:r w:rsidRPr="00D807D7">
        <w:rPr>
          <w:rStyle w:val="ac"/>
          <w:sz w:val="16"/>
          <w:szCs w:val="16"/>
        </w:rPr>
        <w:footnoteRef/>
      </w:r>
      <w:r w:rsidRPr="00D807D7">
        <w:rPr>
          <w:sz w:val="16"/>
          <w:szCs w:val="16"/>
        </w:rPr>
        <w:t xml:space="preserve"> Если в заявке указано поэтапное осуществление присоединения </w:t>
      </w:r>
      <w:proofErr w:type="spellStart"/>
      <w:r w:rsidRPr="00D807D7">
        <w:rPr>
          <w:sz w:val="16"/>
          <w:szCs w:val="16"/>
        </w:rPr>
        <w:t>энергопринимающих</w:t>
      </w:r>
      <w:proofErr w:type="spellEnd"/>
      <w:r w:rsidRPr="00D807D7">
        <w:rPr>
          <w:sz w:val="16"/>
          <w:szCs w:val="16"/>
        </w:rPr>
        <w:t xml:space="preserve"> устройств к электрическим сетям, то максимальная мощность </w:t>
      </w:r>
      <w:proofErr w:type="spellStart"/>
      <w:r w:rsidRPr="00D807D7">
        <w:rPr>
          <w:sz w:val="16"/>
          <w:szCs w:val="16"/>
        </w:rPr>
        <w:t>энергопринимающих</w:t>
      </w:r>
      <w:proofErr w:type="spellEnd"/>
      <w:r w:rsidRPr="00D807D7">
        <w:rPr>
          <w:sz w:val="16"/>
          <w:szCs w:val="16"/>
        </w:rPr>
        <w:t xml:space="preserve"> устройств указывается в соответствии с приведенными в заявке этапами.</w:t>
      </w:r>
    </w:p>
  </w:footnote>
  <w:footnote w:id="13">
    <w:p w14:paraId="69417078" w14:textId="77777777" w:rsidR="00A624C7" w:rsidRPr="00D807D7" w:rsidRDefault="00A624C7" w:rsidP="00A624C7">
      <w:pPr>
        <w:pStyle w:val="ad"/>
        <w:contextualSpacing/>
        <w:jc w:val="both"/>
        <w:rPr>
          <w:rFonts w:ascii="Times New Roman" w:hAnsi="Times New Roman"/>
          <w:sz w:val="16"/>
          <w:szCs w:val="16"/>
        </w:rPr>
      </w:pPr>
      <w:r w:rsidRPr="00D807D7">
        <w:rPr>
          <w:rStyle w:val="ac"/>
          <w:rFonts w:ascii="Times New Roman" w:hAnsi="Times New Roman"/>
          <w:sz w:val="16"/>
          <w:szCs w:val="16"/>
        </w:rPr>
        <w:footnoteRef/>
      </w:r>
      <w:r w:rsidRPr="00D807D7">
        <w:rPr>
          <w:rFonts w:ascii="Times New Roman" w:hAnsi="Times New Roman"/>
          <w:sz w:val="16"/>
          <w:szCs w:val="16"/>
        </w:rPr>
        <w:t xml:space="preserve"> </w:t>
      </w:r>
      <w:r w:rsidR="00F94D0C" w:rsidRPr="00D807D7">
        <w:rPr>
          <w:rFonts w:ascii="Times New Roman" w:hAnsi="Times New Roman"/>
          <w:sz w:val="16"/>
          <w:szCs w:val="16"/>
        </w:rPr>
        <w:t xml:space="preserve">Подлежит указанию, если </w:t>
      </w:r>
      <w:proofErr w:type="spellStart"/>
      <w:r w:rsidR="00F94D0C" w:rsidRPr="00D807D7">
        <w:rPr>
          <w:rFonts w:ascii="Times New Roman" w:hAnsi="Times New Roman"/>
          <w:sz w:val="16"/>
          <w:szCs w:val="16"/>
        </w:rPr>
        <w:t>энергопринимающие</w:t>
      </w:r>
      <w:proofErr w:type="spellEnd"/>
      <w:r w:rsidR="00F94D0C" w:rsidRPr="00D807D7">
        <w:rPr>
          <w:rFonts w:ascii="Times New Roman" w:hAnsi="Times New Roman"/>
          <w:sz w:val="16"/>
          <w:szCs w:val="16"/>
        </w:rPr>
        <w:t xml:space="preserve"> устройства Заявителя ранее в надлежащем порядке были технологически присоединены,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00F94D0C" w:rsidRPr="00D807D7">
        <w:rPr>
          <w:rFonts w:ascii="Times New Roman" w:hAnsi="Times New Roman"/>
          <w:sz w:val="16"/>
          <w:szCs w:val="16"/>
        </w:rPr>
        <w:t>энергопринимающих</w:t>
      </w:r>
      <w:proofErr w:type="spellEnd"/>
      <w:r w:rsidR="00F94D0C" w:rsidRPr="00D807D7">
        <w:rPr>
          <w:rFonts w:ascii="Times New Roman" w:hAnsi="Times New Roman"/>
          <w:sz w:val="16"/>
          <w:szCs w:val="16"/>
        </w:rPr>
        <w:t xml:space="preserve"> устройств. В случае, если новое присоединение – указывается 0 кВт.</w:t>
      </w:r>
    </w:p>
  </w:footnote>
  <w:footnote w:id="14">
    <w:p w14:paraId="0E849685" w14:textId="1E586CEF" w:rsidR="00A624C7" w:rsidRPr="00D807D7" w:rsidRDefault="00A624C7" w:rsidP="00A624C7">
      <w:pPr>
        <w:pStyle w:val="aa"/>
        <w:contextualSpacing/>
        <w:jc w:val="both"/>
        <w:rPr>
          <w:sz w:val="16"/>
          <w:szCs w:val="16"/>
        </w:rPr>
      </w:pPr>
      <w:r w:rsidRPr="00D807D7">
        <w:rPr>
          <w:rStyle w:val="ac"/>
          <w:sz w:val="16"/>
          <w:szCs w:val="16"/>
        </w:rPr>
        <w:footnoteRef/>
      </w:r>
      <w:r w:rsidRPr="00D807D7">
        <w:rPr>
          <w:sz w:val="16"/>
          <w:szCs w:val="16"/>
        </w:rPr>
        <w:t xml:space="preserve"> Если в заявке указано поэтапное осуществление присоединения </w:t>
      </w:r>
      <w:proofErr w:type="spellStart"/>
      <w:r w:rsidR="00DD5575" w:rsidRPr="00D807D7">
        <w:rPr>
          <w:sz w:val="16"/>
          <w:szCs w:val="16"/>
        </w:rPr>
        <w:t>энергопринимающих</w:t>
      </w:r>
      <w:proofErr w:type="spellEnd"/>
      <w:r w:rsidR="00DD5575" w:rsidRPr="00D807D7">
        <w:rPr>
          <w:sz w:val="16"/>
          <w:szCs w:val="16"/>
        </w:rPr>
        <w:t xml:space="preserve"> устройств</w:t>
      </w:r>
      <w:r w:rsidRPr="00D807D7">
        <w:rPr>
          <w:sz w:val="16"/>
          <w:szCs w:val="16"/>
        </w:rPr>
        <w:t xml:space="preserve"> к электрически</w:t>
      </w:r>
      <w:r w:rsidR="00432979" w:rsidRPr="00D807D7">
        <w:rPr>
          <w:sz w:val="16"/>
          <w:szCs w:val="16"/>
        </w:rPr>
        <w:t>м</w:t>
      </w:r>
      <w:r w:rsidRPr="00D807D7">
        <w:rPr>
          <w:sz w:val="16"/>
          <w:szCs w:val="16"/>
        </w:rPr>
        <w:t xml:space="preserve"> сетям, то срок выполнения Сторонами мероприятий указывается в соответствии с приведенными в заявке этапами</w:t>
      </w:r>
      <w:r w:rsidR="00C936E1">
        <w:rPr>
          <w:sz w:val="16"/>
          <w:szCs w:val="16"/>
        </w:rPr>
        <w:t>.</w:t>
      </w:r>
    </w:p>
  </w:footnote>
  <w:footnote w:id="15">
    <w:p w14:paraId="0F8F2783" w14:textId="77777777" w:rsidR="002C1CA1" w:rsidRPr="00D807D7" w:rsidRDefault="002C1CA1" w:rsidP="002C1CA1">
      <w:pPr>
        <w:pStyle w:val="aa"/>
        <w:contextualSpacing/>
        <w:jc w:val="both"/>
        <w:rPr>
          <w:sz w:val="16"/>
          <w:szCs w:val="16"/>
        </w:rPr>
      </w:pPr>
      <w:r w:rsidRPr="00D807D7">
        <w:rPr>
          <w:rStyle w:val="ac"/>
          <w:sz w:val="16"/>
          <w:szCs w:val="16"/>
        </w:rPr>
        <w:footnoteRef/>
      </w:r>
      <w:r w:rsidRPr="00D807D7">
        <w:rPr>
          <w:sz w:val="16"/>
          <w:szCs w:val="16"/>
        </w:rPr>
        <w:t xml:space="preserve"> Если иное не предусмотрено п. 16(1) Правил технологического присоединения </w:t>
      </w:r>
      <w:proofErr w:type="spellStart"/>
      <w:r w:rsidRPr="00D807D7">
        <w:rPr>
          <w:sz w:val="16"/>
          <w:szCs w:val="16"/>
        </w:rPr>
        <w:t>энергопринимающих</w:t>
      </w:r>
      <w:proofErr w:type="spellEnd"/>
      <w:r w:rsidRPr="00D807D7">
        <w:rPr>
          <w:sz w:val="16"/>
          <w:szCs w:val="16"/>
        </w:rPr>
        <w:t xml:space="preserve"> устройств потребителей электрической энергии, а также объектов по производству электрической энергии к электрическим сетям, утвержденных постановлением Правительства РФ от 27.12.2004 № 861.</w:t>
      </w:r>
    </w:p>
    <w:p w14:paraId="01EB931A" w14:textId="77777777" w:rsidR="002C1CA1" w:rsidRPr="00D807D7" w:rsidRDefault="002C1CA1" w:rsidP="002C1CA1">
      <w:pPr>
        <w:pStyle w:val="aa"/>
        <w:contextualSpacing/>
        <w:jc w:val="both"/>
        <w:rPr>
          <w:sz w:val="16"/>
          <w:szCs w:val="16"/>
        </w:rPr>
      </w:pPr>
    </w:p>
  </w:footnote>
  <w:footnote w:id="16">
    <w:p w14:paraId="4576FD00" w14:textId="77777777" w:rsidR="002C0C13" w:rsidRPr="00D807D7" w:rsidRDefault="002C0C13" w:rsidP="002C0C13">
      <w:pPr>
        <w:pStyle w:val="aa"/>
        <w:contextualSpacing/>
        <w:jc w:val="both"/>
        <w:rPr>
          <w:sz w:val="16"/>
          <w:szCs w:val="16"/>
        </w:rPr>
      </w:pPr>
      <w:r w:rsidRPr="00D807D7">
        <w:rPr>
          <w:rStyle w:val="ac"/>
          <w:sz w:val="16"/>
          <w:szCs w:val="16"/>
        </w:rPr>
        <w:footnoteRef/>
      </w:r>
      <w:r w:rsidRPr="00D807D7">
        <w:rPr>
          <w:sz w:val="16"/>
          <w:szCs w:val="16"/>
        </w:rPr>
        <w:t xml:space="preserve"> Стоимость рассчитывается с учетом индексации, предусмотренной </w:t>
      </w:r>
      <w:proofErr w:type="spellStart"/>
      <w:r w:rsidRPr="00D807D7">
        <w:rPr>
          <w:sz w:val="16"/>
          <w:szCs w:val="16"/>
        </w:rPr>
        <w:t>пп</w:t>
      </w:r>
      <w:proofErr w:type="spellEnd"/>
      <w:r w:rsidRPr="00D807D7">
        <w:rPr>
          <w:sz w:val="16"/>
          <w:szCs w:val="16"/>
        </w:rPr>
        <w:t>. «г» п. 32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w:t>
      </w:r>
    </w:p>
  </w:footnote>
  <w:footnote w:id="17">
    <w:p w14:paraId="00D4B775" w14:textId="77777777" w:rsidR="002C0C13" w:rsidRPr="00D807D7" w:rsidRDefault="002C0C13" w:rsidP="002C0C13">
      <w:pPr>
        <w:pStyle w:val="aa"/>
        <w:contextualSpacing/>
        <w:jc w:val="both"/>
        <w:rPr>
          <w:sz w:val="16"/>
          <w:szCs w:val="16"/>
        </w:rPr>
      </w:pPr>
      <w:r w:rsidRPr="00D807D7">
        <w:rPr>
          <w:rStyle w:val="ac"/>
          <w:sz w:val="16"/>
          <w:szCs w:val="16"/>
        </w:rPr>
        <w:footnoteRef/>
      </w:r>
      <w:r w:rsidRPr="00D807D7">
        <w:rPr>
          <w:sz w:val="16"/>
          <w:szCs w:val="16"/>
        </w:rPr>
        <w:t xml:space="preserve"> В случае поэтапного выполнения Договора ТП в данном пункте приводится стоимость каждого этапа.</w:t>
      </w:r>
    </w:p>
  </w:footnote>
  <w:footnote w:id="18">
    <w:p w14:paraId="7B8EAE6F" w14:textId="4157D248" w:rsidR="006267CE" w:rsidRPr="00D807D7" w:rsidRDefault="006267CE" w:rsidP="006267CE">
      <w:pPr>
        <w:pStyle w:val="aa"/>
        <w:contextualSpacing/>
        <w:jc w:val="both"/>
        <w:rPr>
          <w:sz w:val="16"/>
          <w:szCs w:val="16"/>
        </w:rPr>
      </w:pPr>
      <w:r w:rsidRPr="00D807D7">
        <w:rPr>
          <w:rStyle w:val="ac"/>
          <w:sz w:val="16"/>
          <w:szCs w:val="16"/>
        </w:rPr>
        <w:footnoteRef/>
      </w:r>
      <w:r w:rsidRPr="00D807D7">
        <w:rPr>
          <w:sz w:val="16"/>
          <w:szCs w:val="16"/>
        </w:rPr>
        <w:t xml:space="preserve"> Выбрать требуемый вариант</w:t>
      </w:r>
      <w:r w:rsidR="00C936E1">
        <w:rPr>
          <w:sz w:val="16"/>
          <w:szCs w:val="16"/>
        </w:rPr>
        <w:t>.</w:t>
      </w:r>
    </w:p>
  </w:footnote>
  <w:footnote w:id="19">
    <w:p w14:paraId="2BC6DB9A" w14:textId="612AFC9B" w:rsidR="006267CE" w:rsidRPr="00D807D7" w:rsidRDefault="006267CE" w:rsidP="006267CE">
      <w:pPr>
        <w:pStyle w:val="aa"/>
        <w:contextualSpacing/>
        <w:jc w:val="both"/>
        <w:rPr>
          <w:sz w:val="16"/>
          <w:szCs w:val="16"/>
        </w:rPr>
      </w:pPr>
      <w:r w:rsidRPr="00D807D7">
        <w:rPr>
          <w:rStyle w:val="ac"/>
          <w:sz w:val="16"/>
          <w:szCs w:val="16"/>
        </w:rPr>
        <w:footnoteRef/>
      </w:r>
      <w:r w:rsidRPr="00D807D7">
        <w:rPr>
          <w:sz w:val="16"/>
          <w:szCs w:val="16"/>
        </w:rPr>
        <w:t xml:space="preserve"> Используется в случае, если размер платы по договору с учетом НДС не превышает 1 000 000 руб., а максимальная мощность </w:t>
      </w:r>
      <w:proofErr w:type="spellStart"/>
      <w:r w:rsidRPr="00D807D7">
        <w:rPr>
          <w:sz w:val="16"/>
          <w:szCs w:val="16"/>
        </w:rPr>
        <w:t>энергопринимающих</w:t>
      </w:r>
      <w:proofErr w:type="spellEnd"/>
      <w:r w:rsidRPr="00D807D7">
        <w:rPr>
          <w:sz w:val="16"/>
          <w:szCs w:val="16"/>
        </w:rPr>
        <w:t xml:space="preserve"> устройств свыше 670 кВт</w:t>
      </w:r>
      <w:r w:rsidR="00C936E1">
        <w:rPr>
          <w:sz w:val="16"/>
          <w:szCs w:val="16"/>
        </w:rPr>
        <w:t>.</w:t>
      </w:r>
    </w:p>
  </w:footnote>
  <w:footnote w:id="20">
    <w:p w14:paraId="06E36AF5" w14:textId="4929A817" w:rsidR="00E067BD" w:rsidRPr="00D807D7" w:rsidRDefault="00E067BD" w:rsidP="00E067BD">
      <w:pPr>
        <w:pStyle w:val="aa"/>
        <w:contextualSpacing/>
        <w:jc w:val="both"/>
        <w:rPr>
          <w:sz w:val="16"/>
          <w:szCs w:val="16"/>
        </w:rPr>
      </w:pPr>
      <w:r w:rsidRPr="00D807D7">
        <w:rPr>
          <w:rStyle w:val="ac"/>
          <w:sz w:val="16"/>
          <w:szCs w:val="16"/>
        </w:rPr>
        <w:footnoteRef/>
      </w:r>
      <w:r w:rsidRPr="00D807D7">
        <w:rPr>
          <w:sz w:val="16"/>
          <w:szCs w:val="16"/>
        </w:rPr>
        <w:t xml:space="preserve"> Указать соответствующий суд общей юрисдикции (если Заявителем выступает физическое лицо)/ арбитражный суд (если Заявителем выступает юридическое лицо или индивидуальный предприниматель)</w:t>
      </w:r>
      <w:r w:rsidR="00C936E1">
        <w:rPr>
          <w:sz w:val="16"/>
          <w:szCs w:val="16"/>
        </w:rPr>
        <w:t>.</w:t>
      </w:r>
    </w:p>
  </w:footnote>
  <w:footnote w:id="21">
    <w:p w14:paraId="5D8ADB78" w14:textId="5E2255C4" w:rsidR="00A624C7" w:rsidRPr="00D807D7" w:rsidRDefault="00A624C7" w:rsidP="00A624C7">
      <w:pPr>
        <w:pStyle w:val="aa"/>
        <w:contextualSpacing/>
        <w:jc w:val="both"/>
        <w:rPr>
          <w:sz w:val="16"/>
          <w:szCs w:val="16"/>
        </w:rPr>
      </w:pPr>
      <w:r w:rsidRPr="00D807D7">
        <w:rPr>
          <w:rStyle w:val="ac"/>
          <w:sz w:val="16"/>
          <w:szCs w:val="16"/>
        </w:rPr>
        <w:footnoteRef/>
      </w:r>
      <w:r w:rsidRPr="00D807D7">
        <w:rPr>
          <w:sz w:val="16"/>
          <w:szCs w:val="16"/>
        </w:rPr>
        <w:t xml:space="preserve"> Приложение 2 не формируется и не указывается в качестве приложения к договору в случае, если предусматривается единовременная 100 % оплата договора</w:t>
      </w:r>
      <w:r w:rsidR="00C936E1">
        <w:rPr>
          <w:sz w:val="16"/>
          <w:szCs w:val="16"/>
        </w:rPr>
        <w:t>.</w:t>
      </w:r>
    </w:p>
  </w:footnote>
  <w:footnote w:id="22">
    <w:p w14:paraId="331279B7" w14:textId="77777777" w:rsidR="00DE6FD1" w:rsidRPr="00D807D7" w:rsidRDefault="00DE6FD1" w:rsidP="00DE6FD1">
      <w:pPr>
        <w:pStyle w:val="aa"/>
        <w:contextualSpacing/>
        <w:jc w:val="both"/>
        <w:rPr>
          <w:sz w:val="16"/>
          <w:szCs w:val="16"/>
        </w:rPr>
      </w:pPr>
      <w:r w:rsidRPr="00D807D7">
        <w:rPr>
          <w:rStyle w:val="ac"/>
          <w:sz w:val="16"/>
          <w:szCs w:val="16"/>
        </w:rPr>
        <w:footnoteRef/>
      </w:r>
      <w:r w:rsidRPr="00D807D7">
        <w:rPr>
          <w:sz w:val="16"/>
          <w:szCs w:val="16"/>
        </w:rPr>
        <w:t xml:space="preserve"> Указывается адрес согласно выписке из Единого государственного реестра юридических лиц</w:t>
      </w:r>
      <w:r w:rsidR="00722A24" w:rsidRPr="00D807D7">
        <w:rPr>
          <w:sz w:val="16"/>
          <w:szCs w:val="16"/>
        </w:rPr>
        <w:t>/</w:t>
      </w:r>
      <w:r w:rsidR="00415E11" w:rsidRPr="00D807D7">
        <w:rPr>
          <w:sz w:val="16"/>
          <w:szCs w:val="16"/>
        </w:rPr>
        <w:t xml:space="preserve"> </w:t>
      </w:r>
      <w:r w:rsidR="00722A24" w:rsidRPr="00D807D7">
        <w:rPr>
          <w:sz w:val="16"/>
          <w:szCs w:val="16"/>
        </w:rPr>
        <w:t>Единого государственного реестра индивидуальных предпринимателей.</w:t>
      </w:r>
    </w:p>
  </w:footnote>
  <w:footnote w:id="23">
    <w:p w14:paraId="66D42344" w14:textId="77777777" w:rsidR="00DE6FD1" w:rsidRPr="00D807D7" w:rsidRDefault="00DE6FD1" w:rsidP="00DE6FD1">
      <w:pPr>
        <w:pStyle w:val="aa"/>
        <w:contextualSpacing/>
        <w:jc w:val="both"/>
        <w:rPr>
          <w:sz w:val="16"/>
          <w:szCs w:val="16"/>
        </w:rPr>
      </w:pPr>
      <w:r w:rsidRPr="00D807D7">
        <w:rPr>
          <w:rStyle w:val="ac"/>
          <w:sz w:val="16"/>
          <w:szCs w:val="16"/>
        </w:rPr>
        <w:footnoteRef/>
      </w:r>
      <w:r w:rsidRPr="00D807D7">
        <w:rPr>
          <w:sz w:val="16"/>
          <w:szCs w:val="16"/>
        </w:rPr>
        <w:t xml:space="preserve"> Указывается, если такой адрес приведен в заявке на технологическое присоединение</w:t>
      </w:r>
    </w:p>
  </w:footnote>
  <w:footnote w:id="24">
    <w:p w14:paraId="7359D3F9" w14:textId="77777777" w:rsidR="00DE6FD1" w:rsidRPr="00D807D7" w:rsidRDefault="00DE6FD1" w:rsidP="00DE6FD1">
      <w:pPr>
        <w:pStyle w:val="aa"/>
        <w:contextualSpacing/>
        <w:jc w:val="both"/>
        <w:rPr>
          <w:sz w:val="16"/>
          <w:szCs w:val="16"/>
        </w:rPr>
      </w:pPr>
      <w:r w:rsidRPr="00D807D7">
        <w:rPr>
          <w:rStyle w:val="ac"/>
          <w:sz w:val="16"/>
          <w:szCs w:val="16"/>
        </w:rPr>
        <w:footnoteRef/>
      </w:r>
      <w:r w:rsidRPr="00D807D7">
        <w:rPr>
          <w:sz w:val="16"/>
          <w:szCs w:val="16"/>
        </w:rPr>
        <w:t xml:space="preserve"> Указывается наименование филиала, заключающего договор от имени ПАО «Россети Северо-Запад»</w:t>
      </w:r>
    </w:p>
  </w:footnote>
  <w:footnote w:id="25">
    <w:p w14:paraId="5825E35A" w14:textId="77777777" w:rsidR="00DE6FD1" w:rsidRPr="00D807D7" w:rsidRDefault="00DE6FD1" w:rsidP="00DE6FD1">
      <w:pPr>
        <w:pStyle w:val="aa"/>
        <w:contextualSpacing/>
        <w:jc w:val="both"/>
        <w:rPr>
          <w:sz w:val="16"/>
          <w:szCs w:val="16"/>
        </w:rPr>
      </w:pPr>
      <w:r w:rsidRPr="00D807D7">
        <w:rPr>
          <w:rStyle w:val="ac"/>
          <w:sz w:val="16"/>
          <w:szCs w:val="16"/>
        </w:rPr>
        <w:footnoteRef/>
      </w:r>
      <w:r w:rsidRPr="00D807D7">
        <w:rPr>
          <w:sz w:val="16"/>
          <w:szCs w:val="16"/>
        </w:rPr>
        <w:t xml:space="preserve"> Указывается почтовый адрес филиала, заключающего договор от имени ПАО «Россети Северо-Запад»</w:t>
      </w:r>
    </w:p>
  </w:footnote>
  <w:footnote w:id="26">
    <w:p w14:paraId="408FE31D" w14:textId="6641311E" w:rsidR="00DE6FD1" w:rsidRPr="00D807D7" w:rsidRDefault="00DE6FD1" w:rsidP="00DE6FD1">
      <w:pPr>
        <w:pStyle w:val="aa"/>
        <w:contextualSpacing/>
        <w:jc w:val="both"/>
      </w:pPr>
      <w:r w:rsidRPr="00D807D7">
        <w:rPr>
          <w:rStyle w:val="ac"/>
          <w:sz w:val="16"/>
          <w:szCs w:val="16"/>
        </w:rPr>
        <w:footnoteRef/>
      </w:r>
      <w:r w:rsidRPr="00D807D7">
        <w:rPr>
          <w:sz w:val="16"/>
          <w:szCs w:val="16"/>
        </w:rPr>
        <w:t xml:space="preserve"> Указывается КПП филиала, заключающего договор от имени ПАО «Россети Северо-Запад»</w:t>
      </w:r>
      <w:r w:rsidR="00C936E1">
        <w:rPr>
          <w:sz w:val="16"/>
          <w:szCs w:val="16"/>
        </w:rPr>
        <w:t>.</w:t>
      </w:r>
    </w:p>
  </w:footnote>
  <w:footnote w:id="27">
    <w:p w14:paraId="6B08AD31" w14:textId="77777777" w:rsidR="00A624C7" w:rsidRPr="00D807D7" w:rsidRDefault="00A624C7" w:rsidP="00C936E1">
      <w:pPr>
        <w:pStyle w:val="aa"/>
        <w:contextualSpacing/>
        <w:jc w:val="both"/>
        <w:rPr>
          <w:sz w:val="16"/>
          <w:szCs w:val="16"/>
        </w:rPr>
      </w:pPr>
      <w:r w:rsidRPr="00D807D7">
        <w:rPr>
          <w:rStyle w:val="ac"/>
          <w:sz w:val="16"/>
          <w:szCs w:val="16"/>
        </w:rPr>
        <w:footnoteRef/>
      </w:r>
      <w:r w:rsidRPr="00D807D7">
        <w:rPr>
          <w:sz w:val="16"/>
          <w:szCs w:val="16"/>
        </w:rPr>
        <w:t xml:space="preserve"> График платежей определяется следующим образом:</w:t>
      </w:r>
    </w:p>
    <w:p w14:paraId="46E932F3" w14:textId="77777777" w:rsidR="00A624C7" w:rsidRPr="00D807D7" w:rsidRDefault="00000A3E" w:rsidP="00C936E1">
      <w:pPr>
        <w:pStyle w:val="aa"/>
        <w:contextualSpacing/>
        <w:jc w:val="both"/>
        <w:rPr>
          <w:sz w:val="16"/>
          <w:szCs w:val="16"/>
        </w:rPr>
      </w:pPr>
      <w:r w:rsidRPr="00D807D7">
        <w:rPr>
          <w:sz w:val="16"/>
          <w:szCs w:val="16"/>
        </w:rPr>
        <w:t>Для Заявителей</w:t>
      </w:r>
      <w:r w:rsidR="00A624C7" w:rsidRPr="00D807D7">
        <w:rPr>
          <w:sz w:val="16"/>
          <w:szCs w:val="16"/>
        </w:rPr>
        <w:t xml:space="preserve">, максимальная мощность присоединяемых </w:t>
      </w:r>
      <w:proofErr w:type="spellStart"/>
      <w:r w:rsidR="001309FB" w:rsidRPr="00D807D7">
        <w:rPr>
          <w:sz w:val="16"/>
          <w:szCs w:val="16"/>
        </w:rPr>
        <w:t>энергопринимающих</w:t>
      </w:r>
      <w:proofErr w:type="spellEnd"/>
      <w:r w:rsidR="001309FB" w:rsidRPr="00D807D7">
        <w:rPr>
          <w:sz w:val="16"/>
          <w:szCs w:val="16"/>
        </w:rPr>
        <w:t xml:space="preserve"> устройств</w:t>
      </w:r>
      <w:r w:rsidR="00A624C7" w:rsidRPr="00D807D7">
        <w:rPr>
          <w:sz w:val="16"/>
          <w:szCs w:val="16"/>
        </w:rPr>
        <w:t xml:space="preserve"> которых составляет менее 670 кВт: </w:t>
      </w:r>
    </w:p>
    <w:p w14:paraId="7B5481BF" w14:textId="77777777" w:rsidR="00A624C7" w:rsidRPr="00D807D7" w:rsidRDefault="00A624C7" w:rsidP="00C936E1">
      <w:pPr>
        <w:pStyle w:val="aa"/>
        <w:contextualSpacing/>
        <w:jc w:val="both"/>
        <w:rPr>
          <w:sz w:val="16"/>
          <w:szCs w:val="16"/>
        </w:rPr>
      </w:pPr>
      <w:r w:rsidRPr="00D807D7">
        <w:rPr>
          <w:sz w:val="16"/>
          <w:szCs w:val="16"/>
        </w:rPr>
        <w:t>- 10 % платы за технологическое присоединение вносятся в течение 15 дней со дня заключения договора;</w:t>
      </w:r>
    </w:p>
    <w:p w14:paraId="740264AF" w14:textId="77777777" w:rsidR="00A624C7" w:rsidRPr="00D807D7" w:rsidRDefault="00A624C7" w:rsidP="00C936E1">
      <w:pPr>
        <w:pStyle w:val="aa"/>
        <w:contextualSpacing/>
        <w:jc w:val="both"/>
        <w:rPr>
          <w:sz w:val="16"/>
          <w:szCs w:val="16"/>
        </w:rPr>
      </w:pPr>
      <w:r w:rsidRPr="00D807D7">
        <w:rPr>
          <w:sz w:val="16"/>
          <w:szCs w:val="16"/>
        </w:rPr>
        <w:t>- 30 % платы за технологическое присоединение вносятся в течение 60 дней со дня заключения договора;</w:t>
      </w:r>
    </w:p>
    <w:p w14:paraId="1ADD87C9" w14:textId="77777777" w:rsidR="00A624C7" w:rsidRPr="00D807D7" w:rsidRDefault="00A624C7" w:rsidP="00C936E1">
      <w:pPr>
        <w:pStyle w:val="aa"/>
        <w:contextualSpacing/>
        <w:jc w:val="both"/>
        <w:rPr>
          <w:sz w:val="16"/>
          <w:szCs w:val="16"/>
        </w:rPr>
      </w:pPr>
      <w:r w:rsidRPr="00D807D7">
        <w:rPr>
          <w:sz w:val="16"/>
          <w:szCs w:val="16"/>
        </w:rPr>
        <w:t>- 20 % платы за технологическое присоединение вносятся в течение 180 дней со дня заключения договора;</w:t>
      </w:r>
    </w:p>
    <w:p w14:paraId="3FAEE763" w14:textId="77777777" w:rsidR="00A624C7" w:rsidRPr="00D807D7" w:rsidRDefault="00A624C7" w:rsidP="00C936E1">
      <w:pPr>
        <w:pStyle w:val="aa"/>
        <w:contextualSpacing/>
        <w:jc w:val="both"/>
        <w:rPr>
          <w:sz w:val="16"/>
          <w:szCs w:val="16"/>
        </w:rPr>
      </w:pPr>
      <w:r w:rsidRPr="00D807D7">
        <w:rPr>
          <w:sz w:val="16"/>
          <w:szCs w:val="16"/>
        </w:rPr>
        <w:t>- 30 % платы за технологическое присоединение вносятся в течение 15 дней со дня фактического присоединения;</w:t>
      </w:r>
    </w:p>
    <w:p w14:paraId="33EF91BD" w14:textId="77777777" w:rsidR="00A624C7" w:rsidRPr="00D807D7" w:rsidRDefault="00A624C7" w:rsidP="00C936E1">
      <w:pPr>
        <w:pStyle w:val="aa"/>
        <w:contextualSpacing/>
        <w:jc w:val="both"/>
        <w:rPr>
          <w:sz w:val="16"/>
          <w:szCs w:val="16"/>
        </w:rPr>
      </w:pPr>
      <w:r w:rsidRPr="00D807D7">
        <w:rPr>
          <w:sz w:val="16"/>
          <w:szCs w:val="16"/>
        </w:rPr>
        <w:t>- 10 % платы за технологическое присоединение вносятся в течение 10 дней со дня подписания акта об осуществлении технологического присоединения.</w:t>
      </w:r>
    </w:p>
    <w:p w14:paraId="08B6D229" w14:textId="77777777" w:rsidR="006267CE" w:rsidRPr="00D807D7" w:rsidRDefault="006267CE" w:rsidP="00C936E1">
      <w:pPr>
        <w:pStyle w:val="aa"/>
        <w:contextualSpacing/>
        <w:jc w:val="both"/>
        <w:rPr>
          <w:sz w:val="16"/>
          <w:szCs w:val="16"/>
        </w:rPr>
      </w:pPr>
      <w:r w:rsidRPr="00D807D7">
        <w:rPr>
          <w:sz w:val="16"/>
          <w:szCs w:val="16"/>
        </w:rPr>
        <w:t xml:space="preserve">Для Заявителей, максимальная мощность </w:t>
      </w:r>
      <w:proofErr w:type="spellStart"/>
      <w:r w:rsidRPr="00D807D7">
        <w:rPr>
          <w:sz w:val="16"/>
          <w:szCs w:val="16"/>
        </w:rPr>
        <w:t>энергопринимающих</w:t>
      </w:r>
      <w:proofErr w:type="spellEnd"/>
      <w:r w:rsidRPr="00D807D7">
        <w:rPr>
          <w:sz w:val="16"/>
          <w:szCs w:val="16"/>
        </w:rPr>
        <w:t xml:space="preserve"> устройств которых превышает 670 кВт, и при этом размер платы по договору превышает 1 000 000 руб.: </w:t>
      </w:r>
    </w:p>
    <w:p w14:paraId="68A921D8" w14:textId="77777777" w:rsidR="006267CE" w:rsidRPr="00D807D7" w:rsidRDefault="006267CE" w:rsidP="00C936E1">
      <w:pPr>
        <w:pStyle w:val="aa"/>
        <w:contextualSpacing/>
        <w:jc w:val="both"/>
        <w:rPr>
          <w:sz w:val="16"/>
          <w:szCs w:val="16"/>
        </w:rPr>
      </w:pPr>
      <w:r w:rsidRPr="00D807D7">
        <w:rPr>
          <w:sz w:val="16"/>
          <w:szCs w:val="16"/>
        </w:rPr>
        <w:t>указывается ежемесячный график внесения Заявителем платежей с учетом деления всей платы по Договору (с учетом НДС) на 12 равных долей (с учетом НДС), оплата последней из которых предусматривается не позднее, чем через 1 год с даты заключения Договора (если срок выполнения мероприятий по ТП составляет 2 года и более); на 6 равных долей, оплата последней из которых предусматривается не позднее, чем через 6 месяцев с даты заключения Договора (если срок выполнения мероприятий по ТП составляет 1 год).</w:t>
      </w:r>
    </w:p>
  </w:footnote>
  <w:footnote w:id="28">
    <w:p w14:paraId="3B844917" w14:textId="77777777" w:rsidR="00144B5A" w:rsidRPr="00D807D7" w:rsidRDefault="00144B5A" w:rsidP="00C936E1">
      <w:pPr>
        <w:pStyle w:val="aa"/>
        <w:jc w:val="both"/>
        <w:rPr>
          <w:sz w:val="16"/>
          <w:szCs w:val="16"/>
        </w:rPr>
      </w:pPr>
      <w:r w:rsidRPr="00D807D7">
        <w:rPr>
          <w:rStyle w:val="ac"/>
          <w:sz w:val="16"/>
          <w:szCs w:val="16"/>
        </w:rPr>
        <w:footnoteRef/>
      </w:r>
      <w:r w:rsidRPr="00D807D7">
        <w:rPr>
          <w:sz w:val="16"/>
          <w:szCs w:val="16"/>
        </w:rPr>
        <w:t xml:space="preserve"> Указывается ПАО «Россети Северо-Запад» или наименование филиала ПАО «Россети Северо-Запад»</w:t>
      </w:r>
      <w:r w:rsidR="00675FB9" w:rsidRPr="00D807D7">
        <w:rPr>
          <w:sz w:val="16"/>
          <w:szCs w:val="16"/>
        </w:rPr>
        <w:t>.</w:t>
      </w:r>
    </w:p>
  </w:footnote>
  <w:footnote w:id="29">
    <w:p w14:paraId="5CF4C73A" w14:textId="77777777" w:rsidR="00144B5A" w:rsidRPr="00D807D7" w:rsidRDefault="00144B5A" w:rsidP="00C936E1">
      <w:pPr>
        <w:pStyle w:val="aa"/>
        <w:jc w:val="both"/>
        <w:rPr>
          <w:sz w:val="16"/>
          <w:szCs w:val="16"/>
        </w:rPr>
      </w:pPr>
      <w:r w:rsidRPr="00D807D7">
        <w:rPr>
          <w:rStyle w:val="ac"/>
          <w:sz w:val="16"/>
          <w:szCs w:val="16"/>
        </w:rPr>
        <w:footnoteRef/>
      </w:r>
      <w:r w:rsidRPr="00D807D7">
        <w:rPr>
          <w:sz w:val="16"/>
          <w:szCs w:val="16"/>
        </w:rPr>
        <w:t xml:space="preserve"> Указывается наименование организации (для заявителей юридических лиц)</w:t>
      </w:r>
      <w:r w:rsidR="00675FB9" w:rsidRPr="00D807D7">
        <w:rPr>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5CC"/>
    <w:multiLevelType w:val="multilevel"/>
    <w:tmpl w:val="2318D3BC"/>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F2B1CD7"/>
    <w:multiLevelType w:val="hybridMultilevel"/>
    <w:tmpl w:val="2E1A24E8"/>
    <w:lvl w:ilvl="0" w:tplc="FA2C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617B2D"/>
    <w:multiLevelType w:val="hybridMultilevel"/>
    <w:tmpl w:val="2E92DE8C"/>
    <w:lvl w:ilvl="0" w:tplc="FA2C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2E3437"/>
    <w:multiLevelType w:val="multilevel"/>
    <w:tmpl w:val="57EC7CF6"/>
    <w:lvl w:ilvl="0">
      <w:start w:val="1"/>
      <w:numFmt w:val="decimal"/>
      <w:pStyle w:val="a"/>
      <w:lvlText w:val="%1."/>
      <w:lvlJc w:val="left"/>
      <w:pPr>
        <w:tabs>
          <w:tab w:val="num" w:pos="420"/>
        </w:tabs>
        <w:ind w:left="420" w:hanging="420"/>
      </w:pPr>
    </w:lvl>
    <w:lvl w:ilvl="1">
      <w:start w:val="1"/>
      <w:numFmt w:val="decimal"/>
      <w:pStyle w:val="1"/>
      <w:lvlText w:val="%1.%2."/>
      <w:lvlJc w:val="left"/>
      <w:pPr>
        <w:tabs>
          <w:tab w:val="num" w:pos="1697"/>
        </w:tabs>
        <w:ind w:left="1697" w:hanging="420"/>
      </w:pPr>
      <w:rPr>
        <w:sz w:val="24"/>
        <w:szCs w:val="24"/>
      </w:rPr>
    </w:lvl>
    <w:lvl w:ilvl="2">
      <w:start w:val="1"/>
      <w:numFmt w:val="decimal"/>
      <w:pStyle w:val="11"/>
      <w:lvlText w:val="%1.%2.%3."/>
      <w:lvlJc w:val="left"/>
      <w:pPr>
        <w:tabs>
          <w:tab w:val="num" w:pos="720"/>
        </w:tabs>
        <w:ind w:left="720" w:hanging="720"/>
      </w:pPr>
    </w:lvl>
    <w:lvl w:ilvl="3">
      <w:start w:val="1"/>
      <w:numFmt w:val="decimal"/>
      <w:pStyle w:val="111"/>
      <w:lvlText w:val="%1.%2.%3.%4."/>
      <w:lvlJc w:val="left"/>
      <w:pPr>
        <w:tabs>
          <w:tab w:val="num" w:pos="720"/>
        </w:tabs>
        <w:ind w:left="720" w:hanging="720"/>
      </w:pPr>
    </w:lvl>
    <w:lvl w:ilvl="4">
      <w:start w:val="1"/>
      <w:numFmt w:val="decimal"/>
      <w:pStyle w:val="1111"/>
      <w:lvlText w:val="%1.%2.%3.%4.%5."/>
      <w:lvlJc w:val="left"/>
      <w:pPr>
        <w:tabs>
          <w:tab w:val="num" w:pos="1080"/>
        </w:tabs>
        <w:ind w:left="1080" w:hanging="1080"/>
      </w:pPr>
    </w:lvl>
    <w:lvl w:ilvl="5">
      <w:start w:val="1"/>
      <w:numFmt w:val="decimal"/>
      <w:pStyle w:val="11111"/>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477A61EA"/>
    <w:multiLevelType w:val="hybridMultilevel"/>
    <w:tmpl w:val="2832492C"/>
    <w:lvl w:ilvl="0" w:tplc="4C60630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4D004344"/>
    <w:multiLevelType w:val="hybridMultilevel"/>
    <w:tmpl w:val="82D0F2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60E21292"/>
    <w:multiLevelType w:val="multilevel"/>
    <w:tmpl w:val="F174A6C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6B223AFA"/>
    <w:multiLevelType w:val="multilevel"/>
    <w:tmpl w:val="FE246B0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17431D7"/>
    <w:multiLevelType w:val="multilevel"/>
    <w:tmpl w:val="66C65B14"/>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75AF1C28"/>
    <w:multiLevelType w:val="multilevel"/>
    <w:tmpl w:val="AC469304"/>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7"/>
  </w:num>
  <w:num w:numId="2">
    <w:abstractNumId w:val="1"/>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4"/>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C7"/>
    <w:rsid w:val="00000A3E"/>
    <w:rsid w:val="000256B6"/>
    <w:rsid w:val="000372FA"/>
    <w:rsid w:val="0003752D"/>
    <w:rsid w:val="00040300"/>
    <w:rsid w:val="0004044E"/>
    <w:rsid w:val="00060587"/>
    <w:rsid w:val="000B778E"/>
    <w:rsid w:val="000C06B8"/>
    <w:rsid w:val="000D22BE"/>
    <w:rsid w:val="00113C53"/>
    <w:rsid w:val="001165F9"/>
    <w:rsid w:val="00117510"/>
    <w:rsid w:val="001240B4"/>
    <w:rsid w:val="001309FB"/>
    <w:rsid w:val="00140FBF"/>
    <w:rsid w:val="00144B5A"/>
    <w:rsid w:val="00212314"/>
    <w:rsid w:val="0026734C"/>
    <w:rsid w:val="002A20DC"/>
    <w:rsid w:val="002B447A"/>
    <w:rsid w:val="002C0C13"/>
    <w:rsid w:val="002C1CA1"/>
    <w:rsid w:val="002E51E7"/>
    <w:rsid w:val="002F734A"/>
    <w:rsid w:val="00365E84"/>
    <w:rsid w:val="00377991"/>
    <w:rsid w:val="003C4733"/>
    <w:rsid w:val="003F13DE"/>
    <w:rsid w:val="00412907"/>
    <w:rsid w:val="00415C6D"/>
    <w:rsid w:val="00415E11"/>
    <w:rsid w:val="00432979"/>
    <w:rsid w:val="00457C21"/>
    <w:rsid w:val="00471596"/>
    <w:rsid w:val="00485005"/>
    <w:rsid w:val="004C1CC1"/>
    <w:rsid w:val="004F07CE"/>
    <w:rsid w:val="005312C9"/>
    <w:rsid w:val="0059316F"/>
    <w:rsid w:val="00610D89"/>
    <w:rsid w:val="006267CE"/>
    <w:rsid w:val="00675FB9"/>
    <w:rsid w:val="0068390A"/>
    <w:rsid w:val="00685B87"/>
    <w:rsid w:val="00690677"/>
    <w:rsid w:val="006954D0"/>
    <w:rsid w:val="00697D82"/>
    <w:rsid w:val="006B07C0"/>
    <w:rsid w:val="00716175"/>
    <w:rsid w:val="00722A24"/>
    <w:rsid w:val="00752807"/>
    <w:rsid w:val="00766EA6"/>
    <w:rsid w:val="007728CE"/>
    <w:rsid w:val="007761AF"/>
    <w:rsid w:val="00815E3C"/>
    <w:rsid w:val="008332EA"/>
    <w:rsid w:val="00860ABB"/>
    <w:rsid w:val="008733AB"/>
    <w:rsid w:val="00884893"/>
    <w:rsid w:val="00884B18"/>
    <w:rsid w:val="008950AD"/>
    <w:rsid w:val="0089730A"/>
    <w:rsid w:val="008B7B0F"/>
    <w:rsid w:val="008F6AE1"/>
    <w:rsid w:val="00920338"/>
    <w:rsid w:val="00930F7F"/>
    <w:rsid w:val="009F24BE"/>
    <w:rsid w:val="009F7E27"/>
    <w:rsid w:val="00A12693"/>
    <w:rsid w:val="00A624C7"/>
    <w:rsid w:val="00A6416B"/>
    <w:rsid w:val="00A772F7"/>
    <w:rsid w:val="00A7754D"/>
    <w:rsid w:val="00A86F33"/>
    <w:rsid w:val="00AB619A"/>
    <w:rsid w:val="00AE1878"/>
    <w:rsid w:val="00B00B4B"/>
    <w:rsid w:val="00B032EA"/>
    <w:rsid w:val="00B46D6C"/>
    <w:rsid w:val="00B7731B"/>
    <w:rsid w:val="00BE586E"/>
    <w:rsid w:val="00BF0082"/>
    <w:rsid w:val="00C07F39"/>
    <w:rsid w:val="00C51756"/>
    <w:rsid w:val="00C936E1"/>
    <w:rsid w:val="00CC000C"/>
    <w:rsid w:val="00D046DD"/>
    <w:rsid w:val="00D26D7B"/>
    <w:rsid w:val="00D72339"/>
    <w:rsid w:val="00D807D7"/>
    <w:rsid w:val="00DA23DC"/>
    <w:rsid w:val="00DC553D"/>
    <w:rsid w:val="00DC6DA0"/>
    <w:rsid w:val="00DD5575"/>
    <w:rsid w:val="00DE12CF"/>
    <w:rsid w:val="00DE1CB4"/>
    <w:rsid w:val="00DE6FD1"/>
    <w:rsid w:val="00E067BD"/>
    <w:rsid w:val="00E67ABB"/>
    <w:rsid w:val="00EB46E1"/>
    <w:rsid w:val="00EC5F74"/>
    <w:rsid w:val="00ED0442"/>
    <w:rsid w:val="00ED61F2"/>
    <w:rsid w:val="00F01ACF"/>
    <w:rsid w:val="00F117B3"/>
    <w:rsid w:val="00F15168"/>
    <w:rsid w:val="00F17F78"/>
    <w:rsid w:val="00F31070"/>
    <w:rsid w:val="00F367D6"/>
    <w:rsid w:val="00F42562"/>
    <w:rsid w:val="00F43745"/>
    <w:rsid w:val="00F722D7"/>
    <w:rsid w:val="00F77BD5"/>
    <w:rsid w:val="00F8151C"/>
    <w:rsid w:val="00F83798"/>
    <w:rsid w:val="00F94D0C"/>
    <w:rsid w:val="00FD3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B69B"/>
  <w15:chartTrackingRefBased/>
  <w15:docId w15:val="{67F515C4-4CCD-4E70-9BC2-D1F6A3BE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2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nhideWhenUsed/>
    <w:rsid w:val="00A624C7"/>
    <w:pPr>
      <w:widowControl/>
      <w:autoSpaceDE/>
      <w:autoSpaceDN/>
      <w:adjustRightInd/>
      <w:spacing w:after="120" w:line="480" w:lineRule="auto"/>
      <w:ind w:left="283"/>
    </w:pPr>
    <w:rPr>
      <w:sz w:val="24"/>
    </w:rPr>
  </w:style>
  <w:style w:type="character" w:customStyle="1" w:styleId="20">
    <w:name w:val="Основной текст с отступом 2 Знак"/>
    <w:basedOn w:val="a1"/>
    <w:link w:val="2"/>
    <w:rsid w:val="00A624C7"/>
    <w:rPr>
      <w:rFonts w:ascii="Times New Roman" w:eastAsia="Times New Roman" w:hAnsi="Times New Roman" w:cs="Times New Roman"/>
      <w:sz w:val="24"/>
      <w:szCs w:val="20"/>
      <w:lang w:eastAsia="ru-RU"/>
    </w:rPr>
  </w:style>
  <w:style w:type="paragraph" w:styleId="a4">
    <w:name w:val="List Paragraph"/>
    <w:aliases w:val="Нумерованый список,List Paragraph1"/>
    <w:basedOn w:val="a0"/>
    <w:link w:val="a5"/>
    <w:qFormat/>
    <w:rsid w:val="00A624C7"/>
    <w:pPr>
      <w:ind w:left="720"/>
      <w:contextualSpacing/>
    </w:pPr>
  </w:style>
  <w:style w:type="character" w:customStyle="1" w:styleId="a5">
    <w:name w:val="Абзац списка Знак"/>
    <w:aliases w:val="Нумерованый список Знак,List Paragraph1 Знак"/>
    <w:link w:val="a4"/>
    <w:locked/>
    <w:rsid w:val="00A624C7"/>
    <w:rPr>
      <w:rFonts w:ascii="Times New Roman" w:eastAsia="Times New Roman" w:hAnsi="Times New Roman" w:cs="Times New Roman"/>
      <w:sz w:val="20"/>
      <w:szCs w:val="20"/>
      <w:lang w:eastAsia="ru-RU"/>
    </w:rPr>
  </w:style>
  <w:style w:type="paragraph" w:styleId="a6">
    <w:name w:val="Body Text Indent"/>
    <w:basedOn w:val="a0"/>
    <w:link w:val="a7"/>
    <w:unhideWhenUsed/>
    <w:rsid w:val="00A624C7"/>
    <w:pPr>
      <w:spacing w:after="120"/>
      <w:ind w:left="283"/>
    </w:pPr>
  </w:style>
  <w:style w:type="character" w:customStyle="1" w:styleId="a7">
    <w:name w:val="Основной текст с отступом Знак"/>
    <w:basedOn w:val="a1"/>
    <w:link w:val="a6"/>
    <w:rsid w:val="00A624C7"/>
    <w:rPr>
      <w:rFonts w:ascii="Times New Roman" w:eastAsia="Times New Roman" w:hAnsi="Times New Roman" w:cs="Times New Roman"/>
      <w:sz w:val="20"/>
      <w:szCs w:val="20"/>
      <w:lang w:eastAsia="ru-RU"/>
    </w:rPr>
  </w:style>
  <w:style w:type="paragraph" w:styleId="a8">
    <w:name w:val="Body Text"/>
    <w:basedOn w:val="a0"/>
    <w:link w:val="a9"/>
    <w:unhideWhenUsed/>
    <w:rsid w:val="00A624C7"/>
    <w:pPr>
      <w:spacing w:after="120"/>
    </w:pPr>
  </w:style>
  <w:style w:type="character" w:customStyle="1" w:styleId="a9">
    <w:name w:val="Основной текст Знак"/>
    <w:basedOn w:val="a1"/>
    <w:link w:val="a8"/>
    <w:rsid w:val="00A624C7"/>
    <w:rPr>
      <w:rFonts w:ascii="Times New Roman" w:eastAsia="Times New Roman" w:hAnsi="Times New Roman" w:cs="Times New Roman"/>
      <w:sz w:val="20"/>
      <w:szCs w:val="20"/>
      <w:lang w:eastAsia="ru-RU"/>
    </w:rPr>
  </w:style>
  <w:style w:type="paragraph" w:styleId="aa">
    <w:name w:val="footnote text"/>
    <w:basedOn w:val="a0"/>
    <w:link w:val="ab"/>
    <w:uiPriority w:val="99"/>
    <w:unhideWhenUsed/>
    <w:rsid w:val="00A624C7"/>
  </w:style>
  <w:style w:type="character" w:customStyle="1" w:styleId="ab">
    <w:name w:val="Текст сноски Знак"/>
    <w:basedOn w:val="a1"/>
    <w:link w:val="aa"/>
    <w:uiPriority w:val="99"/>
    <w:rsid w:val="00A624C7"/>
    <w:rPr>
      <w:rFonts w:ascii="Times New Roman" w:eastAsia="Times New Roman" w:hAnsi="Times New Roman" w:cs="Times New Roman"/>
      <w:sz w:val="20"/>
      <w:szCs w:val="20"/>
      <w:lang w:eastAsia="ru-RU"/>
    </w:rPr>
  </w:style>
  <w:style w:type="character" w:styleId="ac">
    <w:name w:val="footnote reference"/>
    <w:uiPriority w:val="99"/>
    <w:unhideWhenUsed/>
    <w:rsid w:val="00A624C7"/>
    <w:rPr>
      <w:vertAlign w:val="superscript"/>
    </w:rPr>
  </w:style>
  <w:style w:type="paragraph" w:customStyle="1" w:styleId="ConsPlusNonformat">
    <w:name w:val="ConsPlusNonformat"/>
    <w:uiPriority w:val="99"/>
    <w:rsid w:val="00A624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0"/>
    <w:link w:val="30"/>
    <w:semiHidden/>
    <w:unhideWhenUsed/>
    <w:rsid w:val="00A624C7"/>
    <w:pPr>
      <w:spacing w:after="120"/>
      <w:ind w:left="283"/>
    </w:pPr>
    <w:rPr>
      <w:sz w:val="16"/>
      <w:szCs w:val="16"/>
    </w:rPr>
  </w:style>
  <w:style w:type="character" w:customStyle="1" w:styleId="30">
    <w:name w:val="Основной текст с отступом 3 Знак"/>
    <w:basedOn w:val="a1"/>
    <w:link w:val="3"/>
    <w:semiHidden/>
    <w:rsid w:val="00A624C7"/>
    <w:rPr>
      <w:rFonts w:ascii="Times New Roman" w:eastAsia="Times New Roman" w:hAnsi="Times New Roman" w:cs="Times New Roman"/>
      <w:sz w:val="16"/>
      <w:szCs w:val="16"/>
      <w:lang w:eastAsia="ru-RU"/>
    </w:rPr>
  </w:style>
  <w:style w:type="character" w:customStyle="1" w:styleId="1Char">
    <w:name w:val="П.1 Char"/>
    <w:link w:val="1"/>
    <w:locked/>
    <w:rsid w:val="00A624C7"/>
    <w:rPr>
      <w:lang w:eastAsia="x-none"/>
    </w:rPr>
  </w:style>
  <w:style w:type="paragraph" w:customStyle="1" w:styleId="1">
    <w:name w:val="П.1"/>
    <w:basedOn w:val="a0"/>
    <w:link w:val="1Char"/>
    <w:rsid w:val="00A624C7"/>
    <w:pPr>
      <w:widowControl/>
      <w:numPr>
        <w:ilvl w:val="1"/>
        <w:numId w:val="4"/>
      </w:numPr>
      <w:autoSpaceDE/>
      <w:autoSpaceDN/>
      <w:adjustRightInd/>
      <w:contextualSpacing/>
      <w:jc w:val="both"/>
    </w:pPr>
    <w:rPr>
      <w:rFonts w:asciiTheme="minorHAnsi" w:eastAsiaTheme="minorHAnsi" w:hAnsiTheme="minorHAnsi" w:cstheme="minorBidi"/>
      <w:sz w:val="22"/>
      <w:szCs w:val="22"/>
      <w:lang w:eastAsia="x-none"/>
    </w:rPr>
  </w:style>
  <w:style w:type="paragraph" w:customStyle="1" w:styleId="11">
    <w:name w:val="П.1.1"/>
    <w:basedOn w:val="a0"/>
    <w:rsid w:val="00A624C7"/>
    <w:pPr>
      <w:widowControl/>
      <w:numPr>
        <w:ilvl w:val="2"/>
        <w:numId w:val="4"/>
      </w:numPr>
      <w:tabs>
        <w:tab w:val="clear" w:pos="720"/>
      </w:tabs>
      <w:autoSpaceDE/>
      <w:autoSpaceDN/>
      <w:adjustRightInd/>
      <w:ind w:left="2160" w:hanging="360"/>
      <w:contextualSpacing/>
      <w:jc w:val="both"/>
    </w:pPr>
    <w:rPr>
      <w:rFonts w:ascii="Calibri" w:eastAsia="Calibri" w:hAnsi="Calibri" w:cs="Calibri"/>
      <w:sz w:val="24"/>
      <w:szCs w:val="24"/>
      <w:lang w:eastAsia="x-none"/>
    </w:rPr>
  </w:style>
  <w:style w:type="paragraph" w:customStyle="1" w:styleId="111">
    <w:name w:val="П.1.1.1"/>
    <w:basedOn w:val="a0"/>
    <w:rsid w:val="00A624C7"/>
    <w:pPr>
      <w:widowControl/>
      <w:numPr>
        <w:ilvl w:val="3"/>
        <w:numId w:val="4"/>
      </w:numPr>
      <w:tabs>
        <w:tab w:val="clear" w:pos="720"/>
      </w:tabs>
      <w:autoSpaceDE/>
      <w:autoSpaceDN/>
      <w:adjustRightInd/>
      <w:ind w:left="2880" w:hanging="360"/>
      <w:contextualSpacing/>
      <w:jc w:val="both"/>
    </w:pPr>
    <w:rPr>
      <w:rFonts w:ascii="Calibri" w:eastAsia="Calibri" w:hAnsi="Calibri" w:cs="Calibri"/>
      <w:sz w:val="24"/>
      <w:szCs w:val="24"/>
      <w:lang w:eastAsia="x-none"/>
    </w:rPr>
  </w:style>
  <w:style w:type="paragraph" w:customStyle="1" w:styleId="11111">
    <w:name w:val="П.1.1.1.1.1"/>
    <w:basedOn w:val="a0"/>
    <w:rsid w:val="00A624C7"/>
    <w:pPr>
      <w:widowControl/>
      <w:numPr>
        <w:ilvl w:val="5"/>
        <w:numId w:val="4"/>
      </w:numPr>
      <w:tabs>
        <w:tab w:val="clear" w:pos="1080"/>
      </w:tabs>
      <w:autoSpaceDE/>
      <w:autoSpaceDN/>
      <w:adjustRightInd/>
      <w:ind w:left="4320" w:hanging="360"/>
      <w:contextualSpacing/>
      <w:jc w:val="both"/>
    </w:pPr>
    <w:rPr>
      <w:rFonts w:ascii="Calibri" w:eastAsia="Calibri" w:hAnsi="Calibri" w:cs="Calibri"/>
      <w:sz w:val="24"/>
      <w:szCs w:val="24"/>
      <w:lang w:eastAsia="x-none"/>
    </w:rPr>
  </w:style>
  <w:style w:type="paragraph" w:customStyle="1" w:styleId="1111">
    <w:name w:val="П.1.1.1.1"/>
    <w:basedOn w:val="a0"/>
    <w:rsid w:val="00A624C7"/>
    <w:pPr>
      <w:widowControl/>
      <w:numPr>
        <w:ilvl w:val="4"/>
        <w:numId w:val="4"/>
      </w:numPr>
      <w:tabs>
        <w:tab w:val="clear" w:pos="1080"/>
      </w:tabs>
      <w:autoSpaceDE/>
      <w:autoSpaceDN/>
      <w:adjustRightInd/>
      <w:ind w:left="3600" w:hanging="360"/>
      <w:contextualSpacing/>
      <w:jc w:val="both"/>
    </w:pPr>
    <w:rPr>
      <w:rFonts w:ascii="Calibri" w:eastAsia="Calibri" w:hAnsi="Calibri" w:cs="Calibri"/>
      <w:sz w:val="24"/>
      <w:szCs w:val="24"/>
      <w:lang w:eastAsia="x-none"/>
    </w:rPr>
  </w:style>
  <w:style w:type="paragraph" w:customStyle="1" w:styleId="a">
    <w:name w:val="П.глава"/>
    <w:basedOn w:val="a0"/>
    <w:rsid w:val="00A624C7"/>
    <w:pPr>
      <w:widowControl/>
      <w:numPr>
        <w:numId w:val="4"/>
      </w:numPr>
      <w:tabs>
        <w:tab w:val="clear" w:pos="420"/>
      </w:tabs>
      <w:autoSpaceDE/>
      <w:autoSpaceDN/>
      <w:adjustRightInd/>
      <w:spacing w:before="240" w:after="240"/>
      <w:ind w:left="720" w:right="-6" w:firstLine="567"/>
      <w:contextualSpacing/>
      <w:jc w:val="center"/>
    </w:pPr>
    <w:rPr>
      <w:rFonts w:eastAsia="Calibri"/>
      <w:sz w:val="24"/>
      <w:szCs w:val="24"/>
      <w:lang w:eastAsia="x-none"/>
    </w:rPr>
  </w:style>
  <w:style w:type="paragraph" w:styleId="ad">
    <w:name w:val="No Spacing"/>
    <w:uiPriority w:val="1"/>
    <w:qFormat/>
    <w:rsid w:val="00A624C7"/>
    <w:pPr>
      <w:spacing w:after="0" w:line="240" w:lineRule="auto"/>
    </w:pPr>
    <w:rPr>
      <w:rFonts w:ascii="Calibri" w:eastAsia="Times New Roman" w:hAnsi="Calibri" w:cs="Times New Roman"/>
      <w:lang w:eastAsia="ru-RU"/>
    </w:rPr>
  </w:style>
  <w:style w:type="paragraph" w:customStyle="1" w:styleId="LA40808">
    <w:name w:val="L_A4_0.8*0.8"/>
    <w:basedOn w:val="a0"/>
    <w:rsid w:val="00A624C7"/>
    <w:pPr>
      <w:widowControl/>
      <w:autoSpaceDE/>
      <w:autoSpaceDN/>
      <w:adjustRightInd/>
      <w:spacing w:before="120"/>
      <w:ind w:firstLine="720"/>
      <w:jc w:val="both"/>
    </w:pPr>
    <w:rPr>
      <w:sz w:val="24"/>
      <w:lang w:eastAsia="en-US"/>
    </w:rPr>
  </w:style>
  <w:style w:type="paragraph" w:customStyle="1" w:styleId="ConsPlusCell">
    <w:name w:val="ConsPlusCell"/>
    <w:uiPriority w:val="99"/>
    <w:rsid w:val="00A624C7"/>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e">
    <w:name w:val="annotation reference"/>
    <w:basedOn w:val="a1"/>
    <w:uiPriority w:val="99"/>
    <w:semiHidden/>
    <w:unhideWhenUsed/>
    <w:rsid w:val="009F7E27"/>
    <w:rPr>
      <w:sz w:val="16"/>
      <w:szCs w:val="16"/>
    </w:rPr>
  </w:style>
  <w:style w:type="paragraph" w:styleId="af">
    <w:name w:val="annotation text"/>
    <w:basedOn w:val="a0"/>
    <w:link w:val="af0"/>
    <w:uiPriority w:val="99"/>
    <w:semiHidden/>
    <w:unhideWhenUsed/>
    <w:rsid w:val="009F7E27"/>
  </w:style>
  <w:style w:type="character" w:customStyle="1" w:styleId="af0">
    <w:name w:val="Текст примечания Знак"/>
    <w:basedOn w:val="a1"/>
    <w:link w:val="af"/>
    <w:uiPriority w:val="99"/>
    <w:semiHidden/>
    <w:rsid w:val="009F7E27"/>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9F7E27"/>
    <w:rPr>
      <w:b/>
      <w:bCs/>
    </w:rPr>
  </w:style>
  <w:style w:type="character" w:customStyle="1" w:styleId="af2">
    <w:name w:val="Тема примечания Знак"/>
    <w:basedOn w:val="af0"/>
    <w:link w:val="af1"/>
    <w:uiPriority w:val="99"/>
    <w:semiHidden/>
    <w:rsid w:val="009F7E27"/>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9F7E27"/>
    <w:rPr>
      <w:rFonts w:ascii="Segoe UI" w:hAnsi="Segoe UI" w:cs="Segoe UI"/>
      <w:sz w:val="18"/>
      <w:szCs w:val="18"/>
    </w:rPr>
  </w:style>
  <w:style w:type="character" w:customStyle="1" w:styleId="af4">
    <w:name w:val="Текст выноски Знак"/>
    <w:basedOn w:val="a1"/>
    <w:link w:val="af3"/>
    <w:uiPriority w:val="99"/>
    <w:semiHidden/>
    <w:rsid w:val="009F7E2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78D36-5FDD-48E2-8790-7A5FA909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4582</Words>
  <Characters>26124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Балан Юлия Владимировна</dc:creator>
  <cp:keywords/>
  <dc:description/>
  <cp:lastModifiedBy>Третьякова Карина Акифовна</cp:lastModifiedBy>
  <cp:revision>2</cp:revision>
  <dcterms:created xsi:type="dcterms:W3CDTF">2023-03-20T07:34:00Z</dcterms:created>
  <dcterms:modified xsi:type="dcterms:W3CDTF">2023-03-20T07:34:00Z</dcterms:modified>
</cp:coreProperties>
</file>